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357" w:rsidRPr="003C5357" w:rsidRDefault="003C5357" w:rsidP="003C5357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Times New Roman" w:hAnsi="Times New Roman" w:cs="Times New Roman"/>
          <w:kern w:val="2"/>
          <w:sz w:val="24"/>
          <w:szCs w:val="24"/>
        </w:rPr>
        <w:t>СОО. 01.06 Основы безопасности и защиты Родины</w:t>
      </w:r>
    </w:p>
    <w:p w:rsidR="003C5357" w:rsidRPr="003C5357" w:rsidRDefault="003C5357" w:rsidP="003C535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Задания с выбором одного или нескольких вариантов ответа</w:t>
      </w:r>
    </w:p>
    <w:p w:rsidR="003C5357" w:rsidRPr="003C5357" w:rsidRDefault="003C5357" w:rsidP="003C535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Негативные воздействия на людей средств и предметов труда, материалов, машин, зданий, сооружений называется … риском: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техногенным;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экологическим;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индивидуальным;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социальным;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чрезвычайных ситуациях локального характера поражающие факторы и воздействие источника ЧС не выходят за пределы: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территории объекта;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населенного пункта, города (района);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субъекта Российской Федерации (республики, края, области, автономного образования);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двух субъектов Российской Федерации;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Техническими принципами обеспечения безопасности являются принципы: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прочности;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информации;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ответственности;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экранирования.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Аварии, транспортные происшествия, землетрясения, взрывы относятся к … чрезвычайным ситуациям: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внезапным;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стремительным;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умеренным;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плавным.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Выбросы токсических газов и пожары относятся к … чрезвычайным ситуациям: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внезапным;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стремительным;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умеренным;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плавным.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Разработка норм, устанавливающих ответственность за преступления в информационной сфере, относится к … методам обеспечения информационной безопасности: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правовым;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организационным;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техническим;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ориентирующим;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Незыблемость конституционного строя относится к интересам …: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личности;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семьи;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государства;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общества;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Борьба с преступностью и террористической деятельностью осуществляется …: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Министерством иностранных дел РФ;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Министерством юстиции РФ;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Прокуратурой РФ;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Федеральной службой безопасности РФ;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Совещательный орган, осуществляющий работу по упреждающему выявлению и оценке угроз национальной безопасности Российской Федерации: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Министерство внутренних дел РФ;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Совет</w:t>
      </w:r>
      <w:proofErr w:type="gramEnd"/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РФ.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Правительство РФ;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Федеральное собрание;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международных отношений Российской Федерации, – это Министерство …: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внутренних дел;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юстиции;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иностранных дел;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обороны;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Закаливающие процедуры необходимо начинать с воздействия: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воздуха;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солнца;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воды;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бани;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Наилучшее время для принятия солнечной ванны составляет ... часов: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6–8;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8–10;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10–12;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12–14;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Абсолютными противопоказаниями к закаливанию являются заболевания: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желудочно-кишечного тракта;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сердечно-сосудистой системы;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бронхо-легочной</w:t>
      </w:r>
      <w:proofErr w:type="gramEnd"/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абсолютных противопоказаний нет.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Закаливание водными процедурами необходимо начинать с: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обтирания;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душа;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обливания;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полоскания горла;</w:t>
      </w:r>
    </w:p>
    <w:p w:rsidR="003C5357" w:rsidRPr="003C5357" w:rsidRDefault="003C5357" w:rsidP="003C53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Симптомами зрительного утомления являются: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тошнота;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снижение зрения;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рвота;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боли в глазных яблоках и вокруг глаз</w:t>
      </w: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ind w:left="7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Задания на установление последовательности</w:t>
      </w:r>
    </w:p>
    <w:p w:rsidR="003C5357" w:rsidRPr="003C5357" w:rsidRDefault="003C5357" w:rsidP="003C535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Как правильно разводить костер? Разместите предложенные ниже действия в порядке очередности:</w:t>
      </w:r>
    </w:p>
    <w:p w:rsidR="003C5357" w:rsidRPr="003C5357" w:rsidRDefault="003C5357" w:rsidP="003C535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Положить на почву растопку;</w:t>
      </w:r>
    </w:p>
    <w:p w:rsidR="003C5357" w:rsidRPr="003C5357" w:rsidRDefault="003C5357" w:rsidP="003C535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Поджечь костер двумя-тремя спичками;</w:t>
      </w:r>
    </w:p>
    <w:p w:rsidR="003C5357" w:rsidRPr="003C5357" w:rsidRDefault="003C5357" w:rsidP="003C535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Приготовить растопку и дрова;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Укажите правильную последовательность комплекса реанимации, при внезапной смерти:</w:t>
      </w:r>
    </w:p>
    <w:p w:rsidR="003C5357" w:rsidRPr="003C5357" w:rsidRDefault="003C5357" w:rsidP="003C53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Прикрыть двумя пальцами мечевидный отросток</w:t>
      </w:r>
    </w:p>
    <w:p w:rsidR="003C5357" w:rsidRPr="003C5357" w:rsidRDefault="003C5357" w:rsidP="003C53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 непрямой массаж сердца</w:t>
      </w:r>
    </w:p>
    <w:p w:rsidR="003C5357" w:rsidRPr="003C5357" w:rsidRDefault="003C5357" w:rsidP="003C53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Убедиться в отсутствии пульса на сонной артерии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Назовите последовательность действий при оказании помощи при артериальном кровотечении предплечья.</w:t>
      </w:r>
    </w:p>
    <w:p w:rsidR="003C5357" w:rsidRPr="003C5357" w:rsidRDefault="003C5357" w:rsidP="003C53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Наложить жгут</w:t>
      </w:r>
    </w:p>
    <w:p w:rsidR="003C5357" w:rsidRPr="003C5357" w:rsidRDefault="003C5357" w:rsidP="003C53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Прижать артерию пальцами</w:t>
      </w:r>
    </w:p>
    <w:p w:rsidR="003C5357" w:rsidRPr="003C5357" w:rsidRDefault="003C5357" w:rsidP="003C53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Наложить повязку</w:t>
      </w:r>
    </w:p>
    <w:p w:rsidR="003C5357" w:rsidRPr="003C5357" w:rsidRDefault="003C5357" w:rsidP="003C535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правильную последовательность действий, если столкновение автомобиля неизбежно</w:t>
      </w:r>
    </w:p>
    <w:p w:rsidR="003C5357" w:rsidRPr="003C5357" w:rsidRDefault="003C5357" w:rsidP="003C53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Упритесь ногами в пол</w:t>
      </w:r>
    </w:p>
    <w:p w:rsidR="003C5357" w:rsidRPr="003C5357" w:rsidRDefault="003C5357" w:rsidP="003C53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Упадите набок.</w:t>
      </w:r>
    </w:p>
    <w:p w:rsidR="003C5357" w:rsidRPr="003C5357" w:rsidRDefault="003C5357" w:rsidP="003C53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Закрыть голову</w:t>
      </w:r>
    </w:p>
    <w:p w:rsidR="003C5357" w:rsidRPr="003C5357" w:rsidRDefault="003C5357" w:rsidP="003C5357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последовательность действий при оказании помощи при венозном кровотечении.</w:t>
      </w:r>
    </w:p>
    <w:p w:rsidR="003C5357" w:rsidRPr="003C5357" w:rsidRDefault="003C5357" w:rsidP="003C535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рану нужно надавить ладонью или пальцами (в зависимости от размера раны). Давление должно продолжаться не менее 5 минут. </w:t>
      </w:r>
    </w:p>
    <w:p w:rsidR="003C5357" w:rsidRPr="003C5357" w:rsidRDefault="003C5357" w:rsidP="003C535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 на рану укладывается кусок чистой ткани или марли.</w:t>
      </w:r>
    </w:p>
    <w:p w:rsidR="003C5357" w:rsidRPr="003C5357" w:rsidRDefault="003C5357" w:rsidP="003C535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 </w:t>
      </w:r>
      <w:hyperlink r:id="rId5" w:history="1">
        <w:r w:rsidRPr="003C535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кровь</w:t>
        </w:r>
      </w:hyperlink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останавливается, после этого можно перебинтовать рану (не снимая ткань!) и обратиться в травмпункт.</w:t>
      </w:r>
    </w:p>
    <w:p w:rsidR="003C5357" w:rsidRPr="003C5357" w:rsidRDefault="003C5357" w:rsidP="003C5357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последовательность действий при обморожении</w:t>
      </w:r>
    </w:p>
    <w:p w:rsidR="003C5357" w:rsidRPr="003C5357" w:rsidRDefault="003C5357" w:rsidP="003C535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Обильное теплое и сладкое питье (согреваем изнутри)</w:t>
      </w:r>
    </w:p>
    <w:p w:rsidR="003C5357" w:rsidRPr="003C5357" w:rsidRDefault="003C5357" w:rsidP="003C535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Закрыть сухой повязкой (для уменьшения скорости отогревания)</w:t>
      </w:r>
    </w:p>
    <w:p w:rsidR="003C5357" w:rsidRPr="003C5357" w:rsidRDefault="003C5357" w:rsidP="003C535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Убрать с холода (на морозе растирать и греть бесполезно и опасно)</w:t>
      </w:r>
    </w:p>
    <w:p w:rsidR="003C5357" w:rsidRPr="003C5357" w:rsidRDefault="003C5357" w:rsidP="003C5357">
      <w:pPr>
        <w:spacing w:after="0" w:line="240" w:lineRule="auto"/>
        <w:ind w:left="15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последовательность действий при обмороке</w:t>
      </w:r>
    </w:p>
    <w:p w:rsidR="003C5357" w:rsidRPr="003C5357" w:rsidRDefault="003C5357" w:rsidP="003C5357">
      <w:pPr>
        <w:numPr>
          <w:ilvl w:val="0"/>
          <w:numId w:val="9"/>
        </w:numPr>
        <w:spacing w:after="0" w:line="240" w:lineRule="auto"/>
        <w:ind w:firstLine="27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Расстегнуть или снять любые вещи на человеке, которые стесняют дыхание.</w:t>
      </w:r>
    </w:p>
    <w:p w:rsidR="003C5357" w:rsidRPr="003C5357" w:rsidRDefault="003C5357" w:rsidP="003C5357">
      <w:pPr>
        <w:numPr>
          <w:ilvl w:val="0"/>
          <w:numId w:val="9"/>
        </w:numPr>
        <w:spacing w:after="0" w:line="240" w:lineRule="auto"/>
        <w:ind w:firstLine="27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Уложить больного на любую ровную поверхность, при этом проследить, чтобы он не ударился.</w:t>
      </w:r>
    </w:p>
    <w:p w:rsidR="003C5357" w:rsidRPr="003C5357" w:rsidRDefault="003C5357" w:rsidP="003C5357">
      <w:pPr>
        <w:spacing w:after="0" w:line="240" w:lineRule="auto"/>
        <w:ind w:firstLine="273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       В. Вызвать «Скорую помощь» и постараться не беспокоить больного до ее приезда.</w:t>
      </w:r>
    </w:p>
    <w:p w:rsidR="003C5357" w:rsidRPr="003C5357" w:rsidRDefault="003C5357" w:rsidP="003C5357">
      <w:pPr>
        <w:spacing w:after="0" w:line="240" w:lineRule="auto"/>
        <w:ind w:left="85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последовательность действий при ЧС техногенного характера</w:t>
      </w:r>
    </w:p>
    <w:p w:rsidR="003C5357" w:rsidRPr="003C5357" w:rsidRDefault="003C5357" w:rsidP="003C5357">
      <w:pPr>
        <w:spacing w:after="0" w:line="240" w:lineRule="auto"/>
        <w:ind w:left="993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А. Выключите вентиляцию, системы кондиционирования и обогрева.</w:t>
      </w:r>
    </w:p>
    <w:p w:rsidR="003C5357" w:rsidRPr="003C5357" w:rsidRDefault="003C5357" w:rsidP="003C5357">
      <w:pPr>
        <w:spacing w:after="0" w:line="240" w:lineRule="auto"/>
        <w:ind w:left="993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Б. Органы дыхания прикройте марлевой повязкой, пропитанной слабым раствором соды</w:t>
      </w:r>
    </w:p>
    <w:p w:rsidR="003C5357" w:rsidRPr="003C5357" w:rsidRDefault="003C5357" w:rsidP="003C5357">
      <w:pPr>
        <w:spacing w:after="0" w:line="240" w:lineRule="auto"/>
        <w:ind w:left="993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В. Оставайтесь в помещении.</w:t>
      </w:r>
    </w:p>
    <w:p w:rsidR="003C5357" w:rsidRPr="003C5357" w:rsidRDefault="003C5357" w:rsidP="003C5357">
      <w:pPr>
        <w:spacing w:after="0" w:line="240" w:lineRule="auto"/>
        <w:ind w:left="993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последовательность действий при наводнении</w:t>
      </w:r>
    </w:p>
    <w:p w:rsidR="003C5357" w:rsidRPr="003C5357" w:rsidRDefault="003C5357" w:rsidP="003C5357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выходом из дома отключите электро- и газоснабжение, погасите огонь в печах.</w:t>
      </w:r>
    </w:p>
    <w:p w:rsidR="003C5357" w:rsidRPr="003C5357" w:rsidRDefault="003C5357" w:rsidP="003C5357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 соберите необходимые документы, ценности, лекарства, продукты и прочие необходимые вещи. Окажите помощь детям, инвалидам и людям преклонного возраста. Они подлежат эвакуации в первую очередь. По возможности немедленно оставьте зону затопления.</w:t>
      </w:r>
    </w:p>
    <w:p w:rsidR="003C5357" w:rsidRPr="003C5357" w:rsidRDefault="003C5357" w:rsidP="003C5357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Поднимитесь на верхние этажи. Если дом одноэтажный, займите чердачные помещения. До прибытия помощи оставайтесь на верхних этажах, крышах, деревьях или других возвышениях, сигнализируйте спасателям, чтобы они вас заметили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Установите последовательность действий при землетрясениях</w:t>
      </w:r>
    </w:p>
    <w:p w:rsidR="003C5357" w:rsidRPr="003C5357" w:rsidRDefault="003C5357" w:rsidP="003C535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Оказавшись на улице, оставаться там, но не стоять вблизи зданий, а перейти на открытое пространство.</w:t>
      </w:r>
    </w:p>
    <w:p w:rsidR="003C5357" w:rsidRPr="003C5357" w:rsidRDefault="003C5357" w:rsidP="003C535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выйти из здания, взяв документы, деньги и предметы первой необходимости.</w:t>
      </w:r>
    </w:p>
    <w:p w:rsidR="003C5357" w:rsidRPr="003C5357" w:rsidRDefault="003C5357" w:rsidP="003C535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Держаться в стороне от нависающих балконов, карнизов, парапетов, опасаться оборванных проводов.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последовательность действий после землетрясения</w:t>
      </w:r>
    </w:p>
    <w:p w:rsidR="003C5357" w:rsidRPr="003C5357" w:rsidRDefault="003C5357" w:rsidP="003C535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Подчиняться указаниям местных властей, штаба по ликвидации последствий стихийного бедствия</w:t>
      </w:r>
    </w:p>
    <w:p w:rsidR="003C5357" w:rsidRPr="003C5357" w:rsidRDefault="003C5357" w:rsidP="003C535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первую медицинскую помощь нуждающимся.</w:t>
      </w:r>
    </w:p>
    <w:p w:rsidR="003C5357" w:rsidRPr="003C5357" w:rsidRDefault="003C5357" w:rsidP="003C535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подходить к явно поврежденным зданиям, не входить в них</w:t>
      </w:r>
    </w:p>
    <w:p w:rsidR="003C5357" w:rsidRPr="003C5357" w:rsidRDefault="003C5357" w:rsidP="003C5357">
      <w:pPr>
        <w:spacing w:after="0" w:line="240" w:lineRule="auto"/>
        <w:ind w:left="15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Установите последовательность действий при терактах</w:t>
      </w:r>
    </w:p>
    <w:p w:rsidR="003C5357" w:rsidRPr="003C5357" w:rsidRDefault="003C5357" w:rsidP="003C535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злоумышленника.</w:t>
      </w:r>
    </w:p>
    <w:p w:rsidR="003C5357" w:rsidRPr="003C5357" w:rsidRDefault="003C5357" w:rsidP="003C535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</w:t>
      </w:r>
    </w:p>
    <w:p w:rsidR="003C5357" w:rsidRPr="003C5357" w:rsidRDefault="003C5357" w:rsidP="003C535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Старайтесь не поддаваться панике, что бы ни произошло.</w:t>
      </w:r>
    </w:p>
    <w:p w:rsidR="003C5357" w:rsidRPr="003C5357" w:rsidRDefault="003C5357" w:rsidP="003C5357">
      <w:pPr>
        <w:spacing w:after="0" w:line="240" w:lineRule="auto"/>
        <w:ind w:left="15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Установите последовательность действий при пожаре </w:t>
      </w:r>
    </w:p>
    <w:p w:rsidR="003C5357" w:rsidRPr="003C5357" w:rsidRDefault="003C5357" w:rsidP="003C535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меры по эвакуации людей, материальных ценностей;</w:t>
      </w:r>
    </w:p>
    <w:p w:rsidR="003C5357" w:rsidRPr="003C5357" w:rsidRDefault="003C5357" w:rsidP="003C535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меры по тушению пожара</w:t>
      </w:r>
    </w:p>
    <w:p w:rsidR="003C5357" w:rsidRPr="003C5357" w:rsidRDefault="003C5357" w:rsidP="003C535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сообщить по телефону в пожарную охрану (назвать адрес объекта, место возникновения пожара, свою фамилию)</w:t>
      </w:r>
    </w:p>
    <w:p w:rsidR="003C5357" w:rsidRPr="003C5357" w:rsidRDefault="003C5357" w:rsidP="003C5357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последовательность действий при неполной разборке автомата</w:t>
      </w:r>
    </w:p>
    <w:p w:rsidR="003C5357" w:rsidRPr="003C5357" w:rsidRDefault="003C5357" w:rsidP="003C5357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Отсоединить магазин, шомпол, пенал</w:t>
      </w:r>
    </w:p>
    <w:p w:rsidR="003C5357" w:rsidRPr="003C5357" w:rsidRDefault="003C5357" w:rsidP="003C5357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наличие патрона в патроннике </w:t>
      </w:r>
    </w:p>
    <w:p w:rsidR="003C5357" w:rsidRPr="003C5357" w:rsidRDefault="003C5357" w:rsidP="003C5357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Отсоединить затворную раму </w:t>
      </w:r>
    </w:p>
    <w:p w:rsidR="003C5357" w:rsidRPr="003C5357" w:rsidRDefault="003C5357" w:rsidP="003C5357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последовательность одевания костюма Л-1 в зоне заражения воздуха</w:t>
      </w:r>
    </w:p>
    <w:p w:rsidR="003C5357" w:rsidRPr="003C5357" w:rsidRDefault="003C5357" w:rsidP="003C535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Одеваются плащ на все крепежи</w:t>
      </w:r>
    </w:p>
    <w:p w:rsidR="003C5357" w:rsidRPr="003C5357" w:rsidRDefault="003C5357" w:rsidP="003C535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Одевается перчатки</w:t>
      </w:r>
    </w:p>
    <w:p w:rsidR="003C5357" w:rsidRPr="003C5357" w:rsidRDefault="003C5357" w:rsidP="003C535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Одевается противогаз 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Задания на установление соответствия</w:t>
      </w:r>
    </w:p>
    <w:p w:rsidR="003C5357" w:rsidRPr="003C5357" w:rsidRDefault="003C5357" w:rsidP="003C535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понятия и ее характеристики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Пандемия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мер, направленных на предупреждение распространения болезней, в виде ограничения передвижения и контактов.</w:t>
            </w:r>
          </w:p>
        </w:tc>
      </w:tr>
      <w:tr w:rsidR="003C5357" w:rsidRPr="003C5357" w:rsidTr="00025E2D">
        <w:trPr>
          <w:trHeight w:val="806"/>
        </w:trPr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Вакцина.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препарат биологического происхождения, обеспечивающий организму появление приобретённого </w:t>
            </w: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иммунитета к конкретному антигену.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Карантин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инфекционного заболевания на территорию целого государства или нескольких стран.</w:t>
            </w:r>
          </w:p>
        </w:tc>
      </w:tr>
    </w:tbl>
    <w:p w:rsidR="003C5357" w:rsidRPr="003C5357" w:rsidRDefault="003C5357" w:rsidP="003C5357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понятия и ее характеристики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иммунитет.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Формируется при введении в организм вакцины.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Искусственный иммунитет пассивный.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Формируется при введении в организм уже готовых антител в виде сыворотки или гамма-глобулинов.</w:t>
            </w:r>
          </w:p>
        </w:tc>
      </w:tr>
      <w:tr w:rsidR="003C5357" w:rsidRPr="003C5357" w:rsidTr="00025E2D">
        <w:trPr>
          <w:trHeight w:val="747"/>
        </w:trPr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Искусственный иммунитет активный.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 с видовой принадлежностью человека, передаётся по наследству от родителей к ребёнку.</w:t>
            </w:r>
          </w:p>
        </w:tc>
      </w:tr>
    </w:tbl>
    <w:p w:rsidR="003C5357" w:rsidRPr="003C5357" w:rsidRDefault="003C5357" w:rsidP="003C5357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болезни и их симптомами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882"/>
        <w:gridCol w:w="491"/>
        <w:gridCol w:w="3958"/>
      </w:tblGrid>
      <w:tr w:rsidR="003C5357" w:rsidRPr="003C5357" w:rsidTr="00025E2D">
        <w:tc>
          <w:tcPr>
            <w:tcW w:w="4401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качество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Определение </w:t>
            </w:r>
          </w:p>
        </w:tc>
      </w:tr>
      <w:tr w:rsidR="003C5357" w:rsidRPr="003C5357" w:rsidTr="00025E2D">
        <w:tc>
          <w:tcPr>
            <w:tcW w:w="51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Симптомы дизентерии.</w:t>
            </w:r>
          </w:p>
        </w:tc>
        <w:tc>
          <w:tcPr>
            <w:tcW w:w="49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58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 заболевания общая слабость, недомогание, потеря аппетита. Затем повышение t до 38 и выше, боли в нижней части живота, жидкий стул с примесью крови. Язык обложен белым налётом.</w:t>
            </w:r>
          </w:p>
        </w:tc>
      </w:tr>
      <w:tr w:rsidR="003C5357" w:rsidRPr="003C5357" w:rsidTr="00025E2D">
        <w:tc>
          <w:tcPr>
            <w:tcW w:w="51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Симптомы болезни Боткина.</w:t>
            </w:r>
          </w:p>
        </w:tc>
        <w:tc>
          <w:tcPr>
            <w:tcW w:w="49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58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Насморк, кашель, конъюнктивит, t до 38, припухлость и болезненность лимфатических узлов в области затылка и за ушами, сыпь в виде медно- розовых пятен на лице, шее, туловище.</w:t>
            </w:r>
          </w:p>
        </w:tc>
      </w:tr>
      <w:tr w:rsidR="003C5357" w:rsidRPr="003C5357" w:rsidTr="00025E2D">
        <w:tc>
          <w:tcPr>
            <w:tcW w:w="51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Симптомы краснухи</w:t>
            </w:r>
          </w:p>
        </w:tc>
        <w:tc>
          <w:tcPr>
            <w:tcW w:w="49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58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Быстрая утомляемость, тошнота, печень увеличивается, тяжесть в правом подреберье, желтеет кожа, появляется её зуд, кал становится белым.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Установите соответствие между действием и наказанием  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Наказание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наказывается заведомое заражение другого лица ВИЧ?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Вменяемое лицо, достигшее 16-летнего возраста, заражённое ВИЧ-инфекции.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называется человек, заведомо заразивший другого человека венерической болезнью?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 в размере до 200 тыс. рублей, или в размере зарплаты в </w:t>
            </w: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 до 18 месяцев, либо арестом до 6 месяцев.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может стать субъектом преступления заражения ВИЧ?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Наказывается лишением свободы на срок до 5-ти лет.</w:t>
            </w:r>
          </w:p>
        </w:tc>
      </w:tr>
    </w:tbl>
    <w:p w:rsidR="003C5357" w:rsidRPr="003C5357" w:rsidRDefault="003C5357" w:rsidP="003C535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средствами коллективной защиты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tabs>
                <w:tab w:val="left" w:pos="1770"/>
                <w:tab w:val="center" w:pos="210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классифицируются убежища по месту расположения?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Заблаговременно возводимые (в мирное время), быстровозводимые (при угрозе нападения).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классифицируются убежища по вместимости?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 и отдельно стоящие.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классифицируют убежища по условиям возведения?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количеству мест для сидения и лежания: малые (до 150 чел), средние (150 – 600 чел), большие (600 – 5000 чел).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средствами коллективной защиты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tabs>
                <w:tab w:val="left" w:pos="1770"/>
                <w:tab w:val="center" w:pos="210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относится к средствам коллективной защиты?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основных (помещения для укрываемых, медпункты, пункты управления) и вспомогательных помещений (фильтровентиляционная камера, тамбур, электростанция).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каких поражающих факторов современных средств поражения защищают убежища?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Убежища, противорадиационные укрытия, простейшие укрытия (открытые и перекрытые щели).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каких помещений состоят убежища?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поражающих факторов ядерного, химического, биологического оружия и современных средств поражения.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средствами коллективной защиты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tabs>
                <w:tab w:val="left" w:pos="1770"/>
                <w:tab w:val="center" w:pos="210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и какими бывают простейшие укрытия?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светового излучения, проникающей радиации и частично от ударной волны, а также от непосредственного попадания на кожу и одежду людей радиоактивных, отравляющих веществ и бактериальных средств.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каких поражающих факторов ядерного взрыва защищают простейшие укрытия?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ударной волны, светового излучения, проникающей радиации.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каких поражающих факторов защищают противорадиационные укрытия?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Щели – открытые и перекрытые.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Установите соответствие между датами и событиями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Событие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сентября 1941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наступления немецких войск под Петроградом, день Красной Армии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февраля 1918 года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Разгром турецкой эскадры российским флотом под командованием П.С.Нахимова в Синопской бухте.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декабря 1853 года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блокады Ленинграда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датами и событиями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Событие 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июля – 18 ноября 1942 года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Оборонительный этап Сталинградской битвы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сентября 1380 года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Куликовская битва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сентября 1790 года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Разгром турецкой эскадры российским флотом под командованием Ф.Ф.Ушакова у мыса Тендра.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Установите соответствие между транспортом и зоной опасности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Зона опасности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опасности в метро.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Невнимательность, нарушение правил дорожного движения, поломка, плохие погодные условия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большой опасности легковых автомобилей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Турникеты, эскалатор, перрон, вагон.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транспортных аварий</w:t>
            </w:r>
          </w:p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Автолюбители менее подготовлены, большая скорость, лёгкая конструкция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Установите соответствие между транспортом и зоной опасности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Зона опасности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 наибольшей опасности для пассажиров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сложная техническая система, имеющая двигатель, горючее, электрические элементы.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Этого нельзя делать в общественном транспорте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посадке в транспорт и высадке из него, резкое торможение, аварийная ситуация.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представляет собой любое транспортное средство?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Кричать, ставить вещи в проходе, стоять руки в карман, опираться на дверь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транспортом и зоной опасности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Зона опасности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правильно выбираться из аварийного трамвая?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скорость, огромная разрушительная сила при резкой остановке, пожароопасность, много пассажиров.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Отличительные черты современного транспорта.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 лет не садиться на переднее сиденье, следить за дорогой, пристёгиваться ремнём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 легковом автомобиле.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Покидать вагон только прыжком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понятием и характеристикой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Понятие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циклон?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Атмосферное возмущение, вихрь с пониженным давлением в центре и ураганными скоростями ветра, возникающие в тропических широтах, на Дальнем Востоке – тайфун.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ураган?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 со скоростью более 30 м/с, вызывающий катастрофические последствия.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смерч?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Сильный, маломасштабный вихрь диаметром до 1000 м., ветер в котором вращается со скоростью более 100 м/с, вызывающий огромные разрушения на ограниченной площади.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</w:t>
      </w: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 понятием и характеристикой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Понятие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безопасные места в доме при урагане.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воздуха параллельно земной поверхности, возникающее в результате неравномерного распределения атмосферного давления, характеризуется силой и направлением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снижению ущерба и потерь от ураганов, бурь, смерчей.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Подвал, внутренние помещения подальше от окон.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ветер?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Метеопрогнозы, борьба за устойчивость ЛЭП, предупреждение возникновения вторичных поражающих факторов.</w:t>
            </w:r>
          </w:p>
        </w:tc>
      </w:tr>
    </w:tbl>
    <w:p w:rsidR="003C5357" w:rsidRPr="003C5357" w:rsidRDefault="003C5357" w:rsidP="003C535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понятием и характеристикой</w:t>
      </w: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03"/>
        <w:gridCol w:w="492"/>
        <w:gridCol w:w="3933"/>
      </w:tblGrid>
      <w:tr w:rsidR="003C5357" w:rsidRPr="003C5357" w:rsidTr="00025E2D"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Понятие </w:t>
            </w:r>
          </w:p>
        </w:tc>
        <w:tc>
          <w:tcPr>
            <w:tcW w:w="442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последствия ураганов, бурь, смерчей?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Длительный ветер со скоростью выше 20 м/сек. вызывающий сильное волнение на море и разрушения на суше.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шторм?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запас кормов, воды, подготовить автономные источники электроэнергии.</w:t>
            </w:r>
          </w:p>
        </w:tc>
      </w:tr>
      <w:tr w:rsidR="003C5357" w:rsidRPr="003C5357" w:rsidTr="00025E2D">
        <w:tc>
          <w:tcPr>
            <w:tcW w:w="52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защите с/х животных.</w:t>
            </w:r>
          </w:p>
        </w:tc>
        <w:tc>
          <w:tcPr>
            <w:tcW w:w="492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Разрушаются лёгкие и повреждаются прочные здания, опустошаются засеянные поля, рвутся ЛЭП, тонут суда.</w:t>
            </w:r>
          </w:p>
        </w:tc>
      </w:tr>
    </w:tbl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357" w:rsidRPr="003C5357" w:rsidRDefault="003C5357" w:rsidP="003C535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Задания открытого типа</w:t>
      </w:r>
    </w:p>
    <w:p w:rsidR="003C5357" w:rsidRPr="003C5357" w:rsidRDefault="003C5357" w:rsidP="003C535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Что нужно делать, если сильная метель застала вас в дороге на автомашине?  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Основные поражающие факторы урагана (чем страшен ураган)? 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Назовите наиболее безопасные места в доме при урагане.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Что нужно делать, если ураган застал вас на улице? 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Что должен делать учащийся при получении травмы или ухудшении самочувствия на уроке? 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Что делать, если пурга застала вас в походе?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5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 нельзя делать после урагана, бури, смерча?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Что запрещается укрываемым в убежище?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Здоровый образ жизни – это </w:t>
      </w:r>
      <w:proofErr w:type="gramStart"/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способ жизнедеятельности</w:t>
      </w:r>
      <w:proofErr w:type="gramEnd"/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направленный на …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Как конструктивно выглядят защитные щели?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 чем заключается здоровый образ жизни?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>Что является возбудителем СПИДа?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Техника безопасности на занятиях ФК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Основная задача организация своевременного оповещения и информирования населения о ЧС состоит в …</w:t>
      </w:r>
    </w:p>
    <w:p w:rsidR="003C5357" w:rsidRPr="003C5357" w:rsidRDefault="003C5357" w:rsidP="003C53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Признаками показателя здоровья человека является….</w:t>
      </w:r>
    </w:p>
    <w:p w:rsidR="003C5357" w:rsidRPr="003C5357" w:rsidRDefault="003C5357" w:rsidP="003C5357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5357" w:rsidRPr="003C5357" w:rsidRDefault="003C5357" w:rsidP="003C5357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357">
        <w:rPr>
          <w:rFonts w:ascii="Times New Roman" w:eastAsia="Calibri" w:hAnsi="Times New Roman" w:cs="Times New Roman"/>
          <w:b/>
          <w:kern w:val="2"/>
          <w:sz w:val="24"/>
          <w:szCs w:val="24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2396"/>
        <w:gridCol w:w="1064"/>
        <w:gridCol w:w="2174"/>
      </w:tblGrid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3C5357" w:rsidRPr="003C5357" w:rsidTr="00025E2D">
        <w:tc>
          <w:tcPr>
            <w:tcW w:w="3085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на установление соответствия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1В 2Б 3А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1В 2Б 3А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А,Г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1А 2В 3Б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 Б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 2Б 3А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 А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1В 2Б 3А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 В А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1В 2А 3Б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1А 2Б 3В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1Б2В 3А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Б В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 2А 3Б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1А 2Б 3В 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Б В 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Б,Г</w:t>
            </w:r>
          </w:p>
        </w:tc>
        <w:tc>
          <w:tcPr>
            <w:tcW w:w="851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6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74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 2А 3Б</w:t>
            </w:r>
          </w:p>
        </w:tc>
      </w:tr>
      <w:tr w:rsidR="003C5357" w:rsidRPr="003C5357" w:rsidTr="00025E2D">
        <w:tc>
          <w:tcPr>
            <w:tcW w:w="9570" w:type="dxa"/>
            <w:gridSpan w:val="6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Задания открытого типа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Поставить машину радиатором от ветра, надеть тёплую одежду, достать продукты и лопату, периодически прогревать двигатель и откидывать снег, спать по очереди. 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Волны, катастрофические ливни и наводнения, напор ветра.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Подвал, внутренние помещения подальше от окон.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Держаться как можно дальше от зданий, мостов, деревьев, ЛЭП, постараться как можно быстрее укрыться в подвале, при невозможности – залечь в любое углубление.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Остановить выполнение упражнений, обратиться </w:t>
            </w:r>
            <w:proofErr w:type="gramStart"/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преподавателю</w:t>
            </w:r>
            <w:proofErr w:type="gramEnd"/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первую медицинскую помощь до прибытия медицинского</w:t>
            </w:r>
          </w:p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следует продолжать движение, организовать стоянку, лучше в лесу, в низине, предпринять меры против обморожений.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Заходить в повреждённые здания, возвратившись домой пользоваться без проверки электрооборудованием и газовыми приборами, подходить к оборванным проводам.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включать или выключать электричество, открывать и закрывать двери, зажигать керосиновые лампы и свечи, курить.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…сохранение и улучшение здоровья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Зигзагообразные или ломанные траншеи глубиной 1,8 – 2 метра, перекрытые подручными материалами.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сбалансированное питание, физическая активность, гигиенический уход, соблюдение режима дня, укрепление иммунитета, эмоциональный настрой, отсутствие вредных привычек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 иммунодефицита человека.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безопасности. Запрещено покидать спортивный зал или спортивную площадку без разрешения преподавателя. При выполнении заданий (бег, прыжки и т. д.) необходимо минимизировать столкновения и падения. Не следует выполнять упражнения на мокром полу или скользком и рыхлом грунте. Прежде чем приступить к выполнению ряда упражнений (метание), нужно убедиться в том, что в секторе броска нет людей. При ухудшении состояния или получении травмы необходимо прекратить выполнение задания и обратиться к преподавателю.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территориальных и локальных систем оповещения.</w:t>
            </w:r>
          </w:p>
        </w:tc>
      </w:tr>
      <w:tr w:rsidR="003C5357" w:rsidRPr="003C5357" w:rsidTr="00025E2D">
        <w:tc>
          <w:tcPr>
            <w:tcW w:w="959" w:type="dxa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3C5357" w:rsidRPr="003C5357" w:rsidRDefault="003C5357" w:rsidP="003C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специфическая (иммунная) и неспецифическая устойчивость к действию повреждающих факторов; показатели роста и развития;  функциональное состояние и резервные возможности организма; наличие и уровень какого-либо заболевания или дефекта развития; уровень морально-волевых и ценностно-мотивационных установок.</w:t>
            </w:r>
          </w:p>
        </w:tc>
      </w:tr>
    </w:tbl>
    <w:p w:rsidR="00566409" w:rsidRDefault="00566409">
      <w:bookmarkStart w:id="0" w:name="_GoBack"/>
      <w:bookmarkEnd w:id="0"/>
    </w:p>
    <w:sectPr w:rsidR="0056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A2B"/>
    <w:multiLevelType w:val="multilevel"/>
    <w:tmpl w:val="60EA84FA"/>
    <w:lvl w:ilvl="0">
      <w:start w:val="1"/>
      <w:numFmt w:val="russianUpp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106B7D8B"/>
    <w:multiLevelType w:val="multilevel"/>
    <w:tmpl w:val="195C28EC"/>
    <w:lvl w:ilvl="0">
      <w:start w:val="1"/>
      <w:numFmt w:val="russianUpper"/>
      <w:lvlText w:val="%1."/>
      <w:lvlJc w:val="left"/>
      <w:pPr>
        <w:ind w:left="1644" w:hanging="360"/>
      </w:pPr>
    </w:lvl>
    <w:lvl w:ilvl="1">
      <w:start w:val="1"/>
      <w:numFmt w:val="lowerLetter"/>
      <w:lvlText w:val="%2."/>
      <w:lvlJc w:val="left"/>
      <w:pPr>
        <w:ind w:left="2364" w:hanging="360"/>
      </w:pPr>
    </w:lvl>
    <w:lvl w:ilvl="2">
      <w:start w:val="1"/>
      <w:numFmt w:val="lowerRoman"/>
      <w:lvlText w:val="%3."/>
      <w:lvlJc w:val="right"/>
      <w:pPr>
        <w:ind w:left="3084" w:hanging="180"/>
      </w:pPr>
    </w:lvl>
    <w:lvl w:ilvl="3">
      <w:start w:val="1"/>
      <w:numFmt w:val="decimal"/>
      <w:lvlText w:val="%4."/>
      <w:lvlJc w:val="left"/>
      <w:pPr>
        <w:ind w:left="3804" w:hanging="360"/>
      </w:pPr>
    </w:lvl>
    <w:lvl w:ilvl="4">
      <w:start w:val="1"/>
      <w:numFmt w:val="lowerLetter"/>
      <w:lvlText w:val="%5."/>
      <w:lvlJc w:val="left"/>
      <w:pPr>
        <w:ind w:left="4524" w:hanging="360"/>
      </w:pPr>
    </w:lvl>
    <w:lvl w:ilvl="5">
      <w:start w:val="1"/>
      <w:numFmt w:val="lowerRoman"/>
      <w:lvlText w:val="%6."/>
      <w:lvlJc w:val="right"/>
      <w:pPr>
        <w:ind w:left="5244" w:hanging="180"/>
      </w:pPr>
    </w:lvl>
    <w:lvl w:ilvl="6">
      <w:start w:val="1"/>
      <w:numFmt w:val="decimal"/>
      <w:lvlText w:val="%7."/>
      <w:lvlJc w:val="left"/>
      <w:pPr>
        <w:ind w:left="5964" w:hanging="360"/>
      </w:pPr>
    </w:lvl>
    <w:lvl w:ilvl="7">
      <w:start w:val="1"/>
      <w:numFmt w:val="lowerLetter"/>
      <w:lvlText w:val="%8."/>
      <w:lvlJc w:val="left"/>
      <w:pPr>
        <w:ind w:left="6684" w:hanging="360"/>
      </w:pPr>
    </w:lvl>
    <w:lvl w:ilvl="8">
      <w:start w:val="1"/>
      <w:numFmt w:val="lowerRoman"/>
      <w:lvlText w:val="%9."/>
      <w:lvlJc w:val="right"/>
      <w:pPr>
        <w:ind w:left="7404" w:hanging="180"/>
      </w:pPr>
    </w:lvl>
  </w:abstractNum>
  <w:abstractNum w:abstractNumId="2" w15:restartNumberingAfterBreak="0">
    <w:nsid w:val="146772DC"/>
    <w:multiLevelType w:val="multilevel"/>
    <w:tmpl w:val="66CE72D8"/>
    <w:lvl w:ilvl="0">
      <w:start w:val="1"/>
      <w:numFmt w:val="russianUpper"/>
      <w:lvlText w:val="%1.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3."/>
      <w:lvlJc w:val="right"/>
      <w:pPr>
        <w:ind w:left="3015" w:hanging="180"/>
      </w:pPr>
    </w:lvl>
    <w:lvl w:ilvl="3">
      <w:start w:val="1"/>
      <w:numFmt w:val="decimal"/>
      <w:lvlText w:val="%4."/>
      <w:lvlJc w:val="left"/>
      <w:pPr>
        <w:ind w:left="3735" w:hanging="360"/>
      </w:pPr>
    </w:lvl>
    <w:lvl w:ilvl="4">
      <w:start w:val="1"/>
      <w:numFmt w:val="lowerLetter"/>
      <w:lvlText w:val="%5."/>
      <w:lvlJc w:val="left"/>
      <w:pPr>
        <w:ind w:left="4455" w:hanging="360"/>
      </w:pPr>
    </w:lvl>
    <w:lvl w:ilvl="5">
      <w:start w:val="1"/>
      <w:numFmt w:val="lowerRoman"/>
      <w:lvlText w:val="%6."/>
      <w:lvlJc w:val="right"/>
      <w:pPr>
        <w:ind w:left="5175" w:hanging="180"/>
      </w:pPr>
    </w:lvl>
    <w:lvl w:ilvl="6">
      <w:start w:val="1"/>
      <w:numFmt w:val="decimal"/>
      <w:lvlText w:val="%7."/>
      <w:lvlJc w:val="left"/>
      <w:pPr>
        <w:ind w:left="5895" w:hanging="360"/>
      </w:pPr>
    </w:lvl>
    <w:lvl w:ilvl="7">
      <w:start w:val="1"/>
      <w:numFmt w:val="lowerLetter"/>
      <w:lvlText w:val="%8."/>
      <w:lvlJc w:val="left"/>
      <w:pPr>
        <w:ind w:left="6615" w:hanging="360"/>
      </w:pPr>
    </w:lvl>
    <w:lvl w:ilvl="8">
      <w:start w:val="1"/>
      <w:numFmt w:val="lowerRoman"/>
      <w:lvlText w:val="%9."/>
      <w:lvlJc w:val="right"/>
      <w:pPr>
        <w:ind w:left="7335" w:hanging="180"/>
      </w:pPr>
    </w:lvl>
  </w:abstractNum>
  <w:abstractNum w:abstractNumId="3" w15:restartNumberingAfterBreak="0">
    <w:nsid w:val="16753595"/>
    <w:multiLevelType w:val="multilevel"/>
    <w:tmpl w:val="9724B5A8"/>
    <w:lvl w:ilvl="0">
      <w:start w:val="1"/>
      <w:numFmt w:val="russianUpp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E30C9"/>
    <w:multiLevelType w:val="multilevel"/>
    <w:tmpl w:val="B2CCD8BC"/>
    <w:lvl w:ilvl="0">
      <w:start w:val="1"/>
      <w:numFmt w:val="russianUpper"/>
      <w:lvlText w:val="%1.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3."/>
      <w:lvlJc w:val="right"/>
      <w:pPr>
        <w:ind w:left="3015" w:hanging="180"/>
      </w:pPr>
    </w:lvl>
    <w:lvl w:ilvl="3">
      <w:start w:val="1"/>
      <w:numFmt w:val="decimal"/>
      <w:lvlText w:val="%4."/>
      <w:lvlJc w:val="left"/>
      <w:pPr>
        <w:ind w:left="3735" w:hanging="360"/>
      </w:pPr>
    </w:lvl>
    <w:lvl w:ilvl="4">
      <w:start w:val="1"/>
      <w:numFmt w:val="lowerLetter"/>
      <w:lvlText w:val="%5."/>
      <w:lvlJc w:val="left"/>
      <w:pPr>
        <w:ind w:left="4455" w:hanging="360"/>
      </w:pPr>
    </w:lvl>
    <w:lvl w:ilvl="5">
      <w:start w:val="1"/>
      <w:numFmt w:val="lowerRoman"/>
      <w:lvlText w:val="%6."/>
      <w:lvlJc w:val="right"/>
      <w:pPr>
        <w:ind w:left="5175" w:hanging="180"/>
      </w:pPr>
    </w:lvl>
    <w:lvl w:ilvl="6">
      <w:start w:val="1"/>
      <w:numFmt w:val="decimal"/>
      <w:lvlText w:val="%7."/>
      <w:lvlJc w:val="left"/>
      <w:pPr>
        <w:ind w:left="5895" w:hanging="360"/>
      </w:pPr>
    </w:lvl>
    <w:lvl w:ilvl="7">
      <w:start w:val="1"/>
      <w:numFmt w:val="lowerLetter"/>
      <w:lvlText w:val="%8."/>
      <w:lvlJc w:val="left"/>
      <w:pPr>
        <w:ind w:left="6615" w:hanging="360"/>
      </w:pPr>
    </w:lvl>
    <w:lvl w:ilvl="8">
      <w:start w:val="1"/>
      <w:numFmt w:val="lowerRoman"/>
      <w:lvlText w:val="%9."/>
      <w:lvlJc w:val="right"/>
      <w:pPr>
        <w:ind w:left="7335" w:hanging="180"/>
      </w:pPr>
    </w:lvl>
  </w:abstractNum>
  <w:abstractNum w:abstractNumId="5" w15:restartNumberingAfterBreak="0">
    <w:nsid w:val="330755D9"/>
    <w:multiLevelType w:val="multilevel"/>
    <w:tmpl w:val="6D4C95D0"/>
    <w:lvl w:ilvl="0">
      <w:start w:val="1"/>
      <w:numFmt w:val="russianUpp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EC718E"/>
    <w:multiLevelType w:val="multilevel"/>
    <w:tmpl w:val="3D8EE9CC"/>
    <w:lvl w:ilvl="0">
      <w:start w:val="1"/>
      <w:numFmt w:val="russianUpp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AA2C14"/>
    <w:multiLevelType w:val="multilevel"/>
    <w:tmpl w:val="63C85DE4"/>
    <w:lvl w:ilvl="0">
      <w:start w:val="1"/>
      <w:numFmt w:val="russianUpp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35978"/>
    <w:multiLevelType w:val="multilevel"/>
    <w:tmpl w:val="26E2360A"/>
    <w:lvl w:ilvl="0">
      <w:start w:val="1"/>
      <w:numFmt w:val="russianUpp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4BA37370"/>
    <w:multiLevelType w:val="multilevel"/>
    <w:tmpl w:val="C31A464C"/>
    <w:lvl w:ilvl="0">
      <w:start w:val="1"/>
      <w:numFmt w:val="russianUpper"/>
      <w:lvlText w:val="%1.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3."/>
      <w:lvlJc w:val="right"/>
      <w:pPr>
        <w:ind w:left="3015" w:hanging="180"/>
      </w:pPr>
    </w:lvl>
    <w:lvl w:ilvl="3">
      <w:start w:val="1"/>
      <w:numFmt w:val="decimal"/>
      <w:lvlText w:val="%4."/>
      <w:lvlJc w:val="left"/>
      <w:pPr>
        <w:ind w:left="3735" w:hanging="360"/>
      </w:pPr>
    </w:lvl>
    <w:lvl w:ilvl="4">
      <w:start w:val="1"/>
      <w:numFmt w:val="lowerLetter"/>
      <w:lvlText w:val="%5."/>
      <w:lvlJc w:val="left"/>
      <w:pPr>
        <w:ind w:left="4455" w:hanging="360"/>
      </w:pPr>
    </w:lvl>
    <w:lvl w:ilvl="5">
      <w:start w:val="1"/>
      <w:numFmt w:val="lowerRoman"/>
      <w:lvlText w:val="%6."/>
      <w:lvlJc w:val="right"/>
      <w:pPr>
        <w:ind w:left="5175" w:hanging="180"/>
      </w:pPr>
    </w:lvl>
    <w:lvl w:ilvl="6">
      <w:start w:val="1"/>
      <w:numFmt w:val="decimal"/>
      <w:lvlText w:val="%7."/>
      <w:lvlJc w:val="left"/>
      <w:pPr>
        <w:ind w:left="5895" w:hanging="360"/>
      </w:pPr>
    </w:lvl>
    <w:lvl w:ilvl="7">
      <w:start w:val="1"/>
      <w:numFmt w:val="lowerLetter"/>
      <w:lvlText w:val="%8."/>
      <w:lvlJc w:val="left"/>
      <w:pPr>
        <w:ind w:left="6615" w:hanging="360"/>
      </w:pPr>
    </w:lvl>
    <w:lvl w:ilvl="8">
      <w:start w:val="1"/>
      <w:numFmt w:val="lowerRoman"/>
      <w:lvlText w:val="%9."/>
      <w:lvlJc w:val="right"/>
      <w:pPr>
        <w:ind w:left="7335" w:hanging="180"/>
      </w:pPr>
    </w:lvl>
  </w:abstractNum>
  <w:abstractNum w:abstractNumId="10" w15:restartNumberingAfterBreak="0">
    <w:nsid w:val="4FD4415B"/>
    <w:multiLevelType w:val="multilevel"/>
    <w:tmpl w:val="F4C488CC"/>
    <w:lvl w:ilvl="0">
      <w:start w:val="1"/>
      <w:numFmt w:val="russianUpp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C3288"/>
    <w:multiLevelType w:val="multilevel"/>
    <w:tmpl w:val="71A8C1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5B95361C"/>
    <w:multiLevelType w:val="multilevel"/>
    <w:tmpl w:val="319201D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B1865"/>
    <w:multiLevelType w:val="multilevel"/>
    <w:tmpl w:val="42FAC920"/>
    <w:lvl w:ilvl="0">
      <w:start w:val="1"/>
      <w:numFmt w:val="russianUpp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81436"/>
    <w:multiLevelType w:val="multilevel"/>
    <w:tmpl w:val="352C433C"/>
    <w:lvl w:ilvl="0">
      <w:start w:val="1"/>
      <w:numFmt w:val="russianUpp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1B32000"/>
    <w:multiLevelType w:val="multilevel"/>
    <w:tmpl w:val="A2620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74BD5802"/>
    <w:multiLevelType w:val="multilevel"/>
    <w:tmpl w:val="FD18285E"/>
    <w:lvl w:ilvl="0">
      <w:start w:val="1"/>
      <w:numFmt w:val="russianUpp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CEC310C"/>
    <w:multiLevelType w:val="multilevel"/>
    <w:tmpl w:val="AE7A0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3"/>
  </w:num>
  <w:num w:numId="5">
    <w:abstractNumId w:val="10"/>
  </w:num>
  <w:num w:numId="6">
    <w:abstractNumId w:val="14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6"/>
  </w:num>
  <w:num w:numId="15">
    <w:abstractNumId w:val="16"/>
  </w:num>
  <w:num w:numId="16">
    <w:abstractNumId w:val="5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CF"/>
    <w:rsid w:val="001A72CF"/>
    <w:rsid w:val="003C5357"/>
    <w:rsid w:val="0056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F3C77-2E7F-4EDA-B5E6-167DE49F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daboutme.ru/zdorove/spravochnik/slovar-medicinskih-terminov/kr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2678</Words>
  <Characters>15266</Characters>
  <Application>Microsoft Office Word</Application>
  <DocSecurity>0</DocSecurity>
  <Lines>127</Lines>
  <Paragraphs>35</Paragraphs>
  <ScaleCrop>false</ScaleCrop>
  <Company/>
  <LinksUpToDate>false</LinksUpToDate>
  <CharactersWithSpaces>17909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2024-09-25T09:35:00Z</dcterms:created>
  <dcterms:modified xsi:type="dcterms:W3CDTF">2024-09-25T09:36:00Z</dcterms:modified>
</cp:coreProperties>
</file>