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B9FC3" w14:textId="77777777" w:rsidR="00C2232C" w:rsidRPr="006E41B4" w:rsidRDefault="006E41B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E41B4">
        <w:rPr>
          <w:rFonts w:ascii="Times New Roman" w:hAnsi="Times New Roman" w:cs="Times New Roman"/>
          <w:b/>
          <w:caps/>
          <w:sz w:val="28"/>
          <w:szCs w:val="28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0084506C" w14:textId="296FBF52" w:rsidR="00C2232C" w:rsidRDefault="00D65DB7">
      <w:pPr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65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ПК 6.3.</w:t>
      </w:r>
      <w:r w:rsidRPr="00D65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65D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Контролировать выполнение должностных обязанностей находящегося в распоряжении персонала</w:t>
      </w:r>
    </w:p>
    <w:p w14:paraId="7372EBBD" w14:textId="238978E3" w:rsidR="006E41B4" w:rsidRPr="006E41B4" w:rsidRDefault="00D65DB7" w:rsidP="006E41B4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65DB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МДК.06.01</w:t>
      </w:r>
      <w:r w:rsidRPr="00D65DB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  <w:t>Ведение медицинской документации, организация деятельности находящейся в распоряжении медицинского персонала</w:t>
      </w:r>
      <w:r w:rsidRPr="00D65DB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  <w:r w:rsidR="006E41B4" w:rsidRPr="006E41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</w:p>
    <w:p w14:paraId="6F0DE718" w14:textId="77777777" w:rsidR="00C2232C" w:rsidRDefault="006E41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Включают ли сведения о пациенте адрес электронной почты?</w:t>
      </w:r>
    </w:p>
    <w:p w14:paraId="036775D7" w14:textId="77777777" w:rsidR="00C2232C" w:rsidRDefault="006E41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да.</w:t>
      </w:r>
    </w:p>
    <w:p w14:paraId="33206A56" w14:textId="77777777" w:rsidR="00C2232C" w:rsidRDefault="00C223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D9C25AD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Style w:val="a4"/>
          <w:rFonts w:ascii="Times New Roman" w:hAnsi="Times New Roman" w:cs="Times New Roman"/>
          <w:b w:val="0"/>
          <w:shd w:val="clear" w:color="auto" w:fill="FFFFFF"/>
        </w:rPr>
        <w:t>Врачебная тайна</w:t>
      </w:r>
      <w:r>
        <w:rPr>
          <w:rFonts w:ascii="Times New Roman" w:hAnsi="Times New Roman" w:cs="Times New Roman"/>
          <w:b/>
          <w:shd w:val="clear" w:color="auto" w:fill="FFFFFF"/>
        </w:rPr>
        <w:t> </w:t>
      </w:r>
      <w:r>
        <w:rPr>
          <w:rFonts w:ascii="Times New Roman" w:hAnsi="Times New Roman" w:cs="Times New Roman"/>
          <w:shd w:val="clear" w:color="auto" w:fill="FFFFFF"/>
        </w:rPr>
        <w:t>включает в себя?</w:t>
      </w:r>
    </w:p>
    <w:p w14:paraId="6A5E6624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информацию об обращении человека за оказанием медпомощи, о состоянии его здоровья и диагнозе, иные сведения, полученные при медицинском обследовании и лечении.</w:t>
      </w:r>
    </w:p>
    <w:p w14:paraId="42815C81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C68A24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 Имеет ли срок давности хранение врачебной тайны?</w:t>
      </w:r>
    </w:p>
    <w:p w14:paraId="16AE79A5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3E7D7E71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68842C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Допускается ли разглашение врачебной тайны после смерти?</w:t>
      </w:r>
    </w:p>
    <w:p w14:paraId="17A384FF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нет.</w:t>
      </w:r>
    </w:p>
    <w:p w14:paraId="7731EB99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12838ED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5. Персональные данные - это?</w:t>
      </w:r>
    </w:p>
    <w:p w14:paraId="0F1CCF1E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ведения, относящиеся к прямо или косвенно определённому или определяемому </w:t>
      </w:r>
      <w:hyperlink r:id="rId6" w:tooltip="Физическое лицо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физическому лицу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hyperlink r:id="rId7" w:tooltip="Субъект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субъекту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персональных данных), которые могут быть предоставлены другим лицам.</w:t>
      </w:r>
    </w:p>
    <w:p w14:paraId="5F425E67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2C9194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6.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Внутренний контроль качества и безопасности медицинской деятельности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—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14:paraId="18D98D6B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обязанность медицинских организаций вне зависимости от формы собственности осуществлять внутренний контроль качества и безопасности медицинской деятельности (ВККБ) в соответствии с установленными требованиями.</w:t>
      </w:r>
    </w:p>
    <w:p w14:paraId="6D13139E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E474C2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7. Приказ Министерства Здравоохранения о ВККБ?</w:t>
      </w:r>
    </w:p>
    <w:p w14:paraId="4A6000BB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№785н от 31.07.2020г.</w:t>
      </w:r>
    </w:p>
    <w:p w14:paraId="6008DFFF" w14:textId="77777777" w:rsidR="00C2232C" w:rsidRDefault="00C22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862037" w14:textId="77777777" w:rsidR="00C2232C" w:rsidRDefault="006E41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8. Учет нежелательных событий - это?</w:t>
      </w:r>
    </w:p>
    <w:p w14:paraId="678EAB01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мероприятие внутреннего контроля качества и безопасности медицинской деятельности в медицинский организации.</w:t>
      </w:r>
    </w:p>
    <w:p w14:paraId="67433B13" w14:textId="77777777" w:rsidR="00C2232C" w:rsidRDefault="006E41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Какой закон регулирует контроль охраны здоровья населения в РФ?</w:t>
      </w:r>
    </w:p>
    <w:p w14:paraId="193E2F75" w14:textId="77777777" w:rsidR="00C2232C" w:rsidRDefault="006E4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323-ФЗ «Об основах охраны здоровья граждан».</w:t>
      </w:r>
    </w:p>
    <w:p w14:paraId="01AF5008" w14:textId="77777777" w:rsidR="00C2232C" w:rsidRDefault="00C22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D9E030C" w14:textId="77777777" w:rsidR="00C2232C" w:rsidRDefault="006E4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 Что устанавливает приказ?</w:t>
      </w:r>
    </w:p>
    <w:p w14:paraId="71E7A96B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устанавливает единые Требования к организации и проведению внутреннего контроля качества и безопасности медицинской деятельности в медицинских организациях РФ.</w:t>
      </w:r>
    </w:p>
    <w:p w14:paraId="5F5B5858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Принципы требований?</w:t>
      </w:r>
    </w:p>
    <w:p w14:paraId="4E590627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пациентоориентированность, процессный подход, риск-менеджмент, непрерывное повышение качества и иные, которые содержат механизмы эффективного управления процессами.</w:t>
      </w:r>
    </w:p>
    <w:p w14:paraId="484DEC5F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Цель внутреннего контроля качества и безопасности медицинской помощи?</w:t>
      </w:r>
    </w:p>
    <w:p w14:paraId="7071C90F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прав граждан на своевременное получение медицинской помощи необходимого объема и надлежащего качества.</w:t>
      </w:r>
    </w:p>
    <w:p w14:paraId="583B2867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Обязательный показатель качества медицинской помощи?</w:t>
      </w:r>
    </w:p>
    <w:p w14:paraId="7089DD3E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контроль прав пациентов.</w:t>
      </w:r>
    </w:p>
    <w:p w14:paraId="73F98DF4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Лекарственная безопасность осуществляется?</w:t>
      </w:r>
    </w:p>
    <w:p w14:paraId="47C7C25A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Фармаконадзором.</w:t>
      </w:r>
    </w:p>
    <w:p w14:paraId="5577C226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Что предполагает хирургическая безопасность?</w:t>
      </w:r>
    </w:p>
    <w:p w14:paraId="6E600245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профилактику рисков, связанных с оперативными вмешательствами.</w:t>
      </w:r>
    </w:p>
    <w:p w14:paraId="7444026E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Что предполагает безопасность среды в медицинских организациях?</w:t>
      </w:r>
    </w:p>
    <w:p w14:paraId="701E2F6B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профилактику пролежней, падений, организацию ухода за пациентами.</w:t>
      </w:r>
    </w:p>
    <w:p w14:paraId="510E06A5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Какие источники информации используются?</w:t>
      </w:r>
    </w:p>
    <w:p w14:paraId="2221BBA3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приказы главного врача, должностные инструкции, протоколы/алгоритмы,  истории болезни, амбулаторные карты.</w:t>
      </w:r>
    </w:p>
    <w:p w14:paraId="032831F0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Ответственным за организацию и проведение внутреннего контроля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38106FDF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руководитель медицинской организации либо уполномоченный им заместитель руководителя.</w:t>
      </w:r>
    </w:p>
    <w:p w14:paraId="69A093E1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19. В зависимости от вида медицинской организации по решению руководителя медицинской организации внутренний контроль организуется и проводится?</w:t>
      </w:r>
    </w:p>
    <w:p w14:paraId="505615B9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Комиссией (Службой) по внутреннему контролю, включающей работников медицинской организации, и  уполномоченным лицом по качеству и безопасности медицинской деятельности.</w:t>
      </w:r>
    </w:p>
    <w:p w14:paraId="118C4522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20. По решению руководителя медицинской организации разрабатываются?</w:t>
      </w:r>
    </w:p>
    <w:p w14:paraId="4D44E48B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локальные акты в рамках внутреннего контроля (стандартные операционные процедуры, алгоритмы действий работников организации) в соответствии с нормативными правовыми актами, регламентирующими вопросы организации медицинской деятельности.</w:t>
      </w:r>
    </w:p>
    <w:p w14:paraId="6700955D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21. Плановая проверка проводится?</w:t>
      </w:r>
    </w:p>
    <w:p w14:paraId="1C6F0E11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не реже 1 раза в квартал.</w:t>
      </w:r>
    </w:p>
    <w:p w14:paraId="6B7B70A0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22. Формы проведения ВККБ?</w:t>
      </w:r>
    </w:p>
    <w:p w14:paraId="799C8AC8" w14:textId="77777777" w:rsidR="00C2232C" w:rsidRDefault="006E41B4">
      <w:pPr>
        <w:pStyle w:val="a5"/>
        <w:shd w:val="clear" w:color="auto" w:fill="FFFFFF"/>
        <w:jc w:val="both"/>
      </w:pPr>
      <w:r>
        <w:rPr>
          <w:color w:val="000000"/>
          <w:shd w:val="clear" w:color="auto" w:fill="FFFFFF"/>
        </w:rPr>
        <w:t xml:space="preserve">Ответ: </w:t>
      </w:r>
      <w:r>
        <w:t xml:space="preserve">оценка качества и безопасности медицинской деятельности медицинской организации путем проведения плановых и внеплановых проверок; сбор статистических данных по качеству и безопасности; учет нежелательных событий при осуществлении медицинской деятельности; мониторинг наличия лекарственных препаратов и медицинских изделий; анализ информации о побочных действиях, нежелательных </w:t>
      </w:r>
      <w:r>
        <w:lastRenderedPageBreak/>
        <w:t>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препаратов.</w:t>
      </w:r>
    </w:p>
    <w:p w14:paraId="058500CA" w14:textId="77777777" w:rsidR="00C2232C" w:rsidRDefault="006E41B4">
      <w:pPr>
        <w:pStyle w:val="a5"/>
        <w:shd w:val="clear" w:color="auto" w:fill="FFFFFF"/>
        <w:jc w:val="both"/>
        <w:rPr>
          <w:bCs/>
          <w:color w:val="333333"/>
          <w:shd w:val="clear" w:color="auto" w:fill="FFFFFF"/>
        </w:rPr>
      </w:pPr>
      <w:r>
        <w:t xml:space="preserve">23. </w:t>
      </w:r>
      <w:r>
        <w:rPr>
          <w:bCs/>
          <w:color w:val="333333"/>
          <w:shd w:val="clear" w:color="auto" w:fill="FFFFFF"/>
        </w:rPr>
        <w:t>Периодичность проведения мероприятий в рамках ВККБ?</w:t>
      </w:r>
    </w:p>
    <w:p w14:paraId="5A7BE8AC" w14:textId="77777777" w:rsidR="00C2232C" w:rsidRDefault="006E41B4">
      <w:pPr>
        <w:pStyle w:val="a5"/>
        <w:shd w:val="clear" w:color="auto" w:fill="FFFFFF"/>
        <w:jc w:val="both"/>
        <w:rPr>
          <w:shd w:val="clear" w:color="auto" w:fill="FFFFFF"/>
        </w:rPr>
      </w:pPr>
      <w:r>
        <w:rPr>
          <w:bCs/>
          <w:color w:val="333333"/>
          <w:shd w:val="clear" w:color="auto" w:fill="FFFFFF"/>
        </w:rPr>
        <w:t>Ответ</w:t>
      </w:r>
      <w:r>
        <w:rPr>
          <w:bCs/>
          <w:shd w:val="clear" w:color="auto" w:fill="FFFFFF"/>
        </w:rPr>
        <w:t xml:space="preserve">: </w:t>
      </w:r>
      <w:r>
        <w:rPr>
          <w:shd w:val="clear" w:color="auto" w:fill="FFFFFF"/>
        </w:rPr>
        <w:t>Проверки в рамках ВККБ проводятся планово (в соответствии с ежегодным планом, не реже раза в квартал) и внепланово (при наличии оснований).</w:t>
      </w:r>
    </w:p>
    <w:p w14:paraId="5E99FD87" w14:textId="77777777" w:rsidR="00C2232C" w:rsidRDefault="006E41B4">
      <w:pPr>
        <w:pStyle w:val="a5"/>
        <w:shd w:val="clear" w:color="auto" w:fill="FFFFFF"/>
        <w:jc w:val="both"/>
      </w:pPr>
      <w:r>
        <w:rPr>
          <w:shd w:val="clear" w:color="auto" w:fill="FFFFFF"/>
        </w:rPr>
        <w:t xml:space="preserve">24. </w:t>
      </w:r>
      <w:r>
        <w:t>Основаниями необходимости проведения проверки в рамках ВККБ внепланово являются?</w:t>
      </w:r>
    </w:p>
    <w:p w14:paraId="54A00539" w14:textId="77777777" w:rsidR="00C2232C" w:rsidRDefault="006E41B4">
      <w:pPr>
        <w:pStyle w:val="a5"/>
        <w:shd w:val="clear" w:color="auto" w:fill="FFFFFF"/>
        <w:jc w:val="both"/>
      </w:pPr>
      <w:r>
        <w:t>Ответ: отрицательная динамика статистики по качеству и безопасности, в том числе собранной в рамках плановых проверок ВККБ; претензии граждан; все случаи летального исхода; все случаи внутрибольничного инфицирования и осложнений, вызванных медицинским вмешательством.</w:t>
      </w:r>
    </w:p>
    <w:p w14:paraId="19F54C1A" w14:textId="77777777" w:rsidR="00C2232C" w:rsidRDefault="006E41B4">
      <w:pPr>
        <w:pStyle w:val="a5"/>
        <w:shd w:val="clear" w:color="auto" w:fill="FFFFFF"/>
        <w:jc w:val="both"/>
        <w:rPr>
          <w:shd w:val="clear" w:color="auto" w:fill="FFFFFF"/>
        </w:rPr>
      </w:pPr>
      <w:r>
        <w:t xml:space="preserve">25. </w:t>
      </w:r>
      <w:r>
        <w:rPr>
          <w:bCs/>
          <w:shd w:val="clear" w:color="auto" w:fill="FFFFFF"/>
        </w:rPr>
        <w:t>Срок</w:t>
      </w:r>
      <w:r>
        <w:rPr>
          <w:shd w:val="clear" w:color="auto" w:fill="FFFFFF"/>
        </w:rPr>
        <w:t> проведения плановых и целевых (внеплановых) проверок -</w:t>
      </w:r>
    </w:p>
    <w:p w14:paraId="7275469A" w14:textId="77777777" w:rsidR="00C2232C" w:rsidRDefault="006E41B4">
      <w:pPr>
        <w:pStyle w:val="a5"/>
        <w:shd w:val="clear" w:color="auto" w:fill="FFFFFF"/>
        <w:jc w:val="both"/>
      </w:pPr>
      <w:r>
        <w:rPr>
          <w:shd w:val="clear" w:color="auto" w:fill="FFFFFF"/>
        </w:rPr>
        <w:t xml:space="preserve">Ответ: </w:t>
      </w:r>
      <w:r>
        <w:rPr>
          <w:bCs/>
        </w:rPr>
        <w:t>не должен превышать 10 рабочих дней</w:t>
      </w:r>
      <w:r>
        <w:t>.</w:t>
      </w:r>
    </w:p>
    <w:p w14:paraId="182274E3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о врачебной тайне представляют собой?</w:t>
      </w:r>
    </w:p>
    <w:p w14:paraId="7CEAF483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комплексный правовой институт, регулирующий однородные правоотношения, складывающиеся по поводу информации, составляющей такую тайну.</w:t>
      </w:r>
    </w:p>
    <w:p w14:paraId="5CB353CD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Начало истории врачебной тайны относится к?</w:t>
      </w:r>
    </w:p>
    <w:p w14:paraId="66A2D662" w14:textId="77777777" w:rsidR="00C2232C" w:rsidRDefault="006E41B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 V-IV вв. до н.э.</w:t>
      </w:r>
    </w:p>
    <w:p w14:paraId="1007518F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28.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Развитие понятия врачебной тайны связано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с?</w:t>
      </w:r>
    </w:p>
    <w:p w14:paraId="03D09A45" w14:textId="77777777" w:rsidR="00C2232C" w:rsidRDefault="006E41B4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Ответ: развитием медицинской этики, посвященной вопросам взаимоотношений медицинских работников с пациентами.</w:t>
      </w:r>
    </w:p>
    <w:p w14:paraId="74BAE8D5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</w:pPr>
      <w:r>
        <w:rPr>
          <w:color w:val="1A1A1A"/>
        </w:rPr>
        <w:t xml:space="preserve">29. </w:t>
      </w:r>
      <w:r>
        <w:rPr>
          <w:rStyle w:val="a4"/>
          <w:b w:val="0"/>
        </w:rPr>
        <w:t>Контроль выполнения должностных обязанностей находящимся в распоряжении медицинского персонала</w:t>
      </w:r>
      <w:r>
        <w:t> включает в себя?</w:t>
      </w:r>
    </w:p>
    <w:p w14:paraId="4183342E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</w:pPr>
      <w:r>
        <w:t>Ответ: ведение медицинской документации, в том числе в форме электронного документа;</w:t>
      </w:r>
      <w:r>
        <w:br/>
        <w:t>проведение работы по контролю выполнения должностных обязанностей находящимся в распоряжении медицинским персоналом;</w:t>
      </w:r>
      <w:r>
        <w:br/>
        <w:t>проведение работы по обеспечению внутреннего контроля качества и безопасности медицинской деятельности;</w:t>
      </w:r>
      <w:r>
        <w:br/>
        <w:t>использование медицинских информационных систем и информационно-телекоммуникационной сети «Интернет»;</w:t>
      </w:r>
      <w:r>
        <w:br/>
        <w:t>использование в работе персональных данных пациентов и сведений, составляющих врачебную тайну.</w:t>
      </w:r>
    </w:p>
    <w:p w14:paraId="6175ABD7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</w:pPr>
    </w:p>
    <w:p w14:paraId="7A4E3CDB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t xml:space="preserve">30. </w:t>
      </w:r>
      <w:r>
        <w:rPr>
          <w:color w:val="000000"/>
          <w:shd w:val="clear" w:color="auto" w:fill="FFFFFF"/>
        </w:rPr>
        <w:t>Деятельность среднего медицинского персонала в области сестринского дела?</w:t>
      </w:r>
    </w:p>
    <w:p w14:paraId="26819106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Ответ: сохранение и поддержание здоровья, улучшение качества жизни населения, оказание медицинской помощи.</w:t>
      </w:r>
    </w:p>
    <w:p w14:paraId="53A56992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14:paraId="0BCFF071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color w:val="000000"/>
          <w:shd w:val="clear" w:color="auto" w:fill="FFFFFF"/>
        </w:rPr>
        <w:t xml:space="preserve">31. </w:t>
      </w:r>
      <w:r>
        <w:rPr>
          <w:shd w:val="clear" w:color="auto" w:fill="F9F8F5"/>
        </w:rPr>
        <w:t>Безопасность медицинской деятельности включает в себя?</w:t>
      </w:r>
    </w:p>
    <w:p w14:paraId="0ECA09FE" w14:textId="77777777" w:rsidR="006E41B4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безопасность медицинских изделий; безопасность пациента;</w:t>
      </w:r>
    </w:p>
    <w:p w14:paraId="01D27F6D" w14:textId="77777777" w:rsidR="006E41B4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347CFD4" w14:textId="7FD8DE6B" w:rsidR="00C2232C" w:rsidRPr="006E41B4" w:rsidRDefault="00D65D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shd w:val="clear" w:color="auto" w:fill="F9F8F5"/>
        </w:rPr>
      </w:pPr>
      <w:r w:rsidRPr="00D65DB7">
        <w:rPr>
          <w:b/>
          <w:bCs/>
          <w:i/>
          <w:iCs/>
          <w:sz w:val="28"/>
          <w:szCs w:val="28"/>
        </w:rPr>
        <w:lastRenderedPageBreak/>
        <w:t>УП.06.01</w:t>
      </w:r>
      <w:r w:rsidRPr="00D65DB7">
        <w:rPr>
          <w:b/>
          <w:bCs/>
          <w:i/>
          <w:iCs/>
          <w:sz w:val="28"/>
          <w:szCs w:val="28"/>
        </w:rPr>
        <w:tab/>
        <w:t>Учебная практика</w:t>
      </w:r>
      <w:r w:rsidRPr="00D65DB7">
        <w:rPr>
          <w:b/>
          <w:bCs/>
          <w:i/>
          <w:iCs/>
          <w:sz w:val="28"/>
          <w:szCs w:val="28"/>
        </w:rPr>
        <w:tab/>
      </w:r>
      <w:r w:rsidR="006E41B4" w:rsidRPr="006E41B4">
        <w:rPr>
          <w:b/>
          <w:bCs/>
          <w:i/>
          <w:iCs/>
          <w:sz w:val="28"/>
          <w:szCs w:val="28"/>
        </w:rPr>
        <w:tab/>
      </w:r>
      <w:r w:rsidR="006E41B4" w:rsidRPr="006E41B4">
        <w:rPr>
          <w:b/>
          <w:bCs/>
          <w:i/>
          <w:iCs/>
        </w:rPr>
        <w:br/>
      </w:r>
    </w:p>
    <w:p w14:paraId="34FCDB5F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32. Безопасность медицинской помощи является?</w:t>
      </w:r>
    </w:p>
    <w:p w14:paraId="63789FCE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правовым понятием, включено в понятие «безопасность медицинской деятельности», но в специально предусмотренных случаях.</w:t>
      </w:r>
    </w:p>
    <w:p w14:paraId="259788F0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16D36A1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33. В отношении негосударственных медицинских организаций лицензионный контроль осуществляется?</w:t>
      </w:r>
    </w:p>
    <w:p w14:paraId="15D5975B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органами исполнительной власти РФ, которым делегированы полномочия в сфере контроля медицинской деятельности.</w:t>
      </w:r>
    </w:p>
    <w:p w14:paraId="3E1C41DF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5D17CA3F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33. В порядке, установленном Российской Федерации, могут быть обжалованы?</w:t>
      </w:r>
    </w:p>
    <w:p w14:paraId="74B6C29A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действие либо бездействие должностных лиц, осуществляющих государственный контроль качества и безопасности медицинской помощи. </w:t>
      </w:r>
    </w:p>
    <w:p w14:paraId="2254877B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1FDE4524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34. В рамках проведения внутреннего контроля медицинские организации - </w:t>
      </w:r>
    </w:p>
    <w:p w14:paraId="2D0F262F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руководствоваться утвержденными Минздравом России Требованиями к организации и проведению внутреннего контроля качества и безопасности медицинской деятельности.</w:t>
      </w:r>
    </w:p>
    <w:p w14:paraId="3938A414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CFB6649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35. В целях нормативного регулирования вопросов качества и безопасности медицинской помощи - </w:t>
      </w:r>
    </w:p>
    <w:p w14:paraId="638FE23F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принимается федеральный закон. </w:t>
      </w:r>
    </w:p>
    <w:p w14:paraId="21E78206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973F2AD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36. Выполнение работ или оказание медицинских услуг, не отвечающим требованиям безопасности жизни или здоровья потребителей (пациентов), относится к сфере?</w:t>
      </w:r>
    </w:p>
    <w:p w14:paraId="0031B02B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уголовной ответственности</w:t>
      </w:r>
    </w:p>
    <w:p w14:paraId="0D400285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6BAD51D3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37. Государственный контроль качества и безопасности медицинской помощи регулируется?</w:t>
      </w:r>
    </w:p>
    <w:p w14:paraId="73290BFE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постановлением Правительства РФ от 12 ноября 2012 № 1152 «Об утверждении Положения о государственном контроле качества и безопасности медицинской деятельности». </w:t>
      </w:r>
    </w:p>
    <w:p w14:paraId="08BE060A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7CFA5D5C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38. Качество медицинской помощи является?</w:t>
      </w:r>
    </w:p>
    <w:p w14:paraId="2BDC8750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правовым понятием.</w:t>
      </w:r>
    </w:p>
    <w:p w14:paraId="463FC953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181B5703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39. Качество применяемых медицинских средств гарантируется?</w:t>
      </w:r>
    </w:p>
    <w:p w14:paraId="6BE5CA1B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регистрационным удостоверением медицинского изделия.</w:t>
      </w:r>
    </w:p>
    <w:p w14:paraId="69875A9A" w14:textId="3DD9B7EA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64716E63" w14:textId="082332FE" w:rsidR="00D65DB7" w:rsidRPr="00D65DB7" w:rsidRDefault="00D65D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i/>
          <w:shd w:val="clear" w:color="auto" w:fill="F9F8F5"/>
        </w:rPr>
      </w:pPr>
      <w:r w:rsidRPr="00D65DB7">
        <w:rPr>
          <w:b/>
          <w:i/>
          <w:shd w:val="clear" w:color="auto" w:fill="F9F8F5"/>
        </w:rPr>
        <w:t>ПДП.01</w:t>
      </w:r>
      <w:r w:rsidRPr="00D65DB7">
        <w:rPr>
          <w:b/>
          <w:i/>
          <w:shd w:val="clear" w:color="auto" w:fill="F9F8F5"/>
        </w:rPr>
        <w:tab/>
        <w:t>Производственная практика по профилю специальности (преддипломная)</w:t>
      </w:r>
      <w:r w:rsidRPr="00D65DB7">
        <w:rPr>
          <w:b/>
          <w:i/>
          <w:shd w:val="clear" w:color="auto" w:fill="F9F8F5"/>
        </w:rPr>
        <w:tab/>
      </w:r>
    </w:p>
    <w:p w14:paraId="4050E0CA" w14:textId="77777777" w:rsidR="00D65DB7" w:rsidRDefault="00D65D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08ABBC43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40. Конституция Российской Федерации - </w:t>
      </w:r>
    </w:p>
    <w:p w14:paraId="3F62028C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косвенно затрагивает вопрос качества и безопасности медицинской помощи.</w:t>
      </w:r>
    </w:p>
    <w:p w14:paraId="2E089525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1A4E6F94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41. Контроль и надзор за полнотой и качеством осуществления органами государственной власти субъектов РФ переданных полномочий Российской Федерации в сфере обязательного медицинского страхования с правом проведения проверок и выдачи обязательных для исполнения предписания является формой?</w:t>
      </w:r>
    </w:p>
    <w:p w14:paraId="4E1B5103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08FFCE8A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государственного контроля.</w:t>
      </w:r>
    </w:p>
    <w:p w14:paraId="58A32D91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0717FEAD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42. Контроль качества медицинской помощи осуществляется путем?</w:t>
      </w:r>
    </w:p>
    <w:p w14:paraId="3E91F502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0071367B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создания системы оценки деятельности медицинских работников, участвующих в оказании медицинских услуг.</w:t>
      </w:r>
    </w:p>
    <w:p w14:paraId="1243BD9D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BCDFAF7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43. Контроль, осуществляемый в сфере обращения медицинских изделий и лекарственных средств называется?</w:t>
      </w:r>
    </w:p>
    <w:p w14:paraId="3821AD49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7F0199B0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государственный.</w:t>
      </w:r>
    </w:p>
    <w:p w14:paraId="7B7202C6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5FE16049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44. Медицинская помощь – это?</w:t>
      </w:r>
    </w:p>
    <w:p w14:paraId="6437C22F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A2173F8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медицинское понятие, правовое понятие. </w:t>
      </w:r>
    </w:p>
    <w:p w14:paraId="006AC458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3496FF39" w14:textId="4D1A1551" w:rsidR="00D65DB7" w:rsidRPr="00D65DB7" w:rsidRDefault="00D65D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i/>
          <w:shd w:val="clear" w:color="auto" w:fill="F9F8F5"/>
        </w:rPr>
      </w:pPr>
      <w:bookmarkStart w:id="0" w:name="_GoBack"/>
      <w:r w:rsidRPr="00D65DB7">
        <w:rPr>
          <w:b/>
          <w:i/>
          <w:shd w:val="clear" w:color="auto" w:fill="F9F8F5"/>
        </w:rPr>
        <w:t>02(Г)</w:t>
      </w:r>
      <w:r w:rsidRPr="00D65DB7">
        <w:rPr>
          <w:b/>
          <w:i/>
          <w:shd w:val="clear" w:color="auto" w:fill="F9F8F5"/>
        </w:rPr>
        <w:tab/>
        <w:t>Государственный экзамен</w:t>
      </w:r>
      <w:r w:rsidRPr="00D65DB7">
        <w:rPr>
          <w:b/>
          <w:i/>
          <w:shd w:val="clear" w:color="auto" w:fill="F9F8F5"/>
        </w:rPr>
        <w:tab/>
      </w:r>
    </w:p>
    <w:bookmarkEnd w:id="0"/>
    <w:p w14:paraId="22D88B52" w14:textId="77777777" w:rsidR="00D65DB7" w:rsidRDefault="00D65D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1AFB0FE1" w14:textId="1FC9FC16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45. На основании чего регулируется вопрос безопасности медицинской помощи? </w:t>
      </w:r>
    </w:p>
    <w:p w14:paraId="2C9CEF27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1B8F63EE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лицензии.</w:t>
      </w:r>
    </w:p>
    <w:p w14:paraId="66F9587E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06C4D6B8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46. Наличие осложнений, связанных с применением медицинского препарата может свидетельствовать?</w:t>
      </w:r>
    </w:p>
    <w:p w14:paraId="486E1315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1DED5FC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о низком качестве медицинской помощи в конкретных случаях. </w:t>
      </w:r>
    </w:p>
    <w:p w14:paraId="1CC3F7B8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25031926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47. Нарушение предписаний фитосанитарных правил относится к сфере?</w:t>
      </w:r>
    </w:p>
    <w:p w14:paraId="02E88F57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2ECFA97D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административной ответственности.</w:t>
      </w:r>
    </w:p>
    <w:p w14:paraId="6FA5F2AE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C5BFEFC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48. Нормативное регулирование качества и безопасности медицинской помощи осуществляется?</w:t>
      </w:r>
    </w:p>
    <w:p w14:paraId="0051FA78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640276CD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Ответ:  Федеральным законом № 323-ФЗ «Об основах охраны здоровья граждан в Российской Федерации».</w:t>
      </w:r>
    </w:p>
    <w:p w14:paraId="4D9492EE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57D5915F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49. Одной из форм контроля безопасности медицинской помощи является?</w:t>
      </w:r>
    </w:p>
    <w:p w14:paraId="3736CC58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C4A15D9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 xml:space="preserve">Ответ:  государственный контроль. </w:t>
      </w:r>
    </w:p>
    <w:p w14:paraId="5135036B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79D0F4B0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  <w:r>
        <w:rPr>
          <w:shd w:val="clear" w:color="auto" w:fill="F9F8F5"/>
        </w:rPr>
        <w:t>50. Орган государственной власти, уполномоченный принимать постановления касаемо безопасности медицинской помощи?</w:t>
      </w:r>
    </w:p>
    <w:p w14:paraId="6047F574" w14:textId="77777777" w:rsidR="00C2232C" w:rsidRDefault="00C2232C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hd w:val="clear" w:color="auto" w:fill="F9F8F5"/>
        </w:rPr>
      </w:pPr>
    </w:p>
    <w:p w14:paraId="43A0442C" w14:textId="77777777" w:rsidR="00C2232C" w:rsidRDefault="006E41B4">
      <w:pPr>
        <w:pStyle w:val="richfactdown-paragraph"/>
        <w:shd w:val="clear" w:color="auto" w:fill="FFFFFF"/>
        <w:spacing w:before="0" w:beforeAutospacing="0" w:after="0" w:afterAutospacing="0"/>
        <w:jc w:val="both"/>
      </w:pPr>
      <w:r>
        <w:rPr>
          <w:shd w:val="clear" w:color="auto" w:fill="F9F8F5"/>
        </w:rPr>
        <w:t>Ответ: Правительство РФ.</w:t>
      </w:r>
    </w:p>
    <w:p w14:paraId="76642E70" w14:textId="77777777" w:rsidR="00C2232C" w:rsidRDefault="00C2232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67273" w14:textId="77777777" w:rsidR="00C2232C" w:rsidRDefault="00C2232C">
      <w:pPr>
        <w:pStyle w:val="a5"/>
        <w:shd w:val="clear" w:color="auto" w:fill="FFFFFF"/>
        <w:jc w:val="both"/>
      </w:pPr>
    </w:p>
    <w:p w14:paraId="1B71980C" w14:textId="77777777" w:rsidR="00C2232C" w:rsidRDefault="00C2232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2B7FB" w14:textId="77777777" w:rsidR="00C2232C" w:rsidRDefault="00C2232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91E27" w14:textId="77777777" w:rsidR="00C2232C" w:rsidRDefault="00C2232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C6B5AE" w14:textId="77777777" w:rsidR="00C2232C" w:rsidRDefault="00C2232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4A330" w14:textId="77777777" w:rsidR="00C2232C" w:rsidRDefault="00C22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652D26" w14:textId="77777777" w:rsidR="00C2232C" w:rsidRDefault="00C22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2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FECBF" w14:textId="77777777" w:rsidR="003F575D" w:rsidRDefault="003F575D">
      <w:pPr>
        <w:spacing w:line="240" w:lineRule="auto"/>
      </w:pPr>
      <w:r>
        <w:separator/>
      </w:r>
    </w:p>
  </w:endnote>
  <w:endnote w:type="continuationSeparator" w:id="0">
    <w:p w14:paraId="09C4221F" w14:textId="77777777" w:rsidR="003F575D" w:rsidRDefault="003F57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06E5D" w14:textId="77777777" w:rsidR="003F575D" w:rsidRDefault="003F575D">
      <w:pPr>
        <w:spacing w:after="0"/>
      </w:pPr>
      <w:r>
        <w:separator/>
      </w:r>
    </w:p>
  </w:footnote>
  <w:footnote w:type="continuationSeparator" w:id="0">
    <w:p w14:paraId="157A3714" w14:textId="77777777" w:rsidR="003F575D" w:rsidRDefault="003F57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5F"/>
    <w:rsid w:val="000507E0"/>
    <w:rsid w:val="00067AD2"/>
    <w:rsid w:val="00134E84"/>
    <w:rsid w:val="001E518A"/>
    <w:rsid w:val="0020071A"/>
    <w:rsid w:val="002074C7"/>
    <w:rsid w:val="0021309C"/>
    <w:rsid w:val="00233218"/>
    <w:rsid w:val="00286F88"/>
    <w:rsid w:val="002B4D09"/>
    <w:rsid w:val="002E2AB3"/>
    <w:rsid w:val="002F1E08"/>
    <w:rsid w:val="00341EEA"/>
    <w:rsid w:val="00343B13"/>
    <w:rsid w:val="0036607C"/>
    <w:rsid w:val="003E28F8"/>
    <w:rsid w:val="003F575D"/>
    <w:rsid w:val="00464694"/>
    <w:rsid w:val="004C7D87"/>
    <w:rsid w:val="0059732F"/>
    <w:rsid w:val="005A61E4"/>
    <w:rsid w:val="005E0987"/>
    <w:rsid w:val="005E75B8"/>
    <w:rsid w:val="0060629A"/>
    <w:rsid w:val="00626904"/>
    <w:rsid w:val="00657715"/>
    <w:rsid w:val="00663924"/>
    <w:rsid w:val="00671105"/>
    <w:rsid w:val="006809C4"/>
    <w:rsid w:val="006E41B4"/>
    <w:rsid w:val="007514A8"/>
    <w:rsid w:val="007616EC"/>
    <w:rsid w:val="007779AC"/>
    <w:rsid w:val="0079305A"/>
    <w:rsid w:val="007E7BCD"/>
    <w:rsid w:val="008D2A00"/>
    <w:rsid w:val="008E29E4"/>
    <w:rsid w:val="00975289"/>
    <w:rsid w:val="00A13875"/>
    <w:rsid w:val="00AB6D5F"/>
    <w:rsid w:val="00AC4B5E"/>
    <w:rsid w:val="00B529A2"/>
    <w:rsid w:val="00BA035F"/>
    <w:rsid w:val="00BB6293"/>
    <w:rsid w:val="00BC4E68"/>
    <w:rsid w:val="00BD55F5"/>
    <w:rsid w:val="00C104D9"/>
    <w:rsid w:val="00C2232C"/>
    <w:rsid w:val="00C71D0F"/>
    <w:rsid w:val="00CD2715"/>
    <w:rsid w:val="00CF67E3"/>
    <w:rsid w:val="00CF6DF6"/>
    <w:rsid w:val="00D65DB7"/>
    <w:rsid w:val="00D8618A"/>
    <w:rsid w:val="00DB67D7"/>
    <w:rsid w:val="00E331D0"/>
    <w:rsid w:val="00EC4941"/>
    <w:rsid w:val="00ED28F3"/>
    <w:rsid w:val="00EE24BC"/>
    <w:rsid w:val="00EF1B31"/>
    <w:rsid w:val="00EF24D9"/>
    <w:rsid w:val="00F14876"/>
    <w:rsid w:val="00F279D1"/>
    <w:rsid w:val="00F53098"/>
    <w:rsid w:val="00F540CD"/>
    <w:rsid w:val="00F704A5"/>
    <w:rsid w:val="00F75B0C"/>
    <w:rsid w:val="00FB1218"/>
    <w:rsid w:val="00FC67DD"/>
    <w:rsid w:val="00FD0E86"/>
    <w:rsid w:val="6F570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3899"/>
  <w15:docId w15:val="{3564C793-E47F-4D30-876D-865B959D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customStyle="1" w:styleId="richfactdown-paragraph">
    <w:name w:val="richfactdown-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1%D1%83%D0%B1%D1%8A%D0%B5%D0%BA%D1%8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4%D0%B8%D0%B7%D0%B8%D1%87%D0%B5%D1%81%D0%BA%D0%BE%D0%B5_%D0%BB%D0%B8%D1%86%D0%B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2024-10-31T20:51:00Z</dcterms:created>
  <dcterms:modified xsi:type="dcterms:W3CDTF">2024-10-31T20:51:00Z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EC5994DBAAD743C18F239F39CF16A092_12</vt:lpwstr>
  </property>
</Properties>
</file>