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7B6D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612D1370">
      <w:pPr>
        <w:pStyle w:val="13"/>
        <w:ind w:left="454" w:firstLine="0"/>
        <w:rPr>
          <w:sz w:val="28"/>
          <w:szCs w:val="28"/>
        </w:rPr>
      </w:pPr>
    </w:p>
    <w:p w14:paraId="44D84102">
      <w:pPr>
        <w:pStyle w:val="25"/>
        <w:rPr>
          <w:b/>
          <w:sz w:val="28"/>
          <w:szCs w:val="28"/>
        </w:rPr>
      </w:pPr>
      <w:bookmarkStart w:id="0" w:name="_Toc479415529"/>
      <w:r>
        <w:rPr>
          <w:b/>
          <w:sz w:val="28"/>
          <w:szCs w:val="28"/>
        </w:rPr>
        <w:t>ПК 2.3.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Осуществлять динамическое наблюдение за пациентом при хронических заболеваниях и (или)состояниях, не сопровождающихся угрозой жизни пациента</w:t>
      </w:r>
    </w:p>
    <w:p w14:paraId="7423ACB9">
      <w:pPr>
        <w:pStyle w:val="25"/>
        <w:rPr>
          <w:b/>
          <w:sz w:val="28"/>
          <w:szCs w:val="28"/>
        </w:rPr>
      </w:pPr>
    </w:p>
    <w:p w14:paraId="704C0882">
      <w:pPr>
        <w:pStyle w:val="2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ОПЦ.03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>Основы патологии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049EDFA6">
      <w:pPr>
        <w:pStyle w:val="25"/>
        <w:rPr>
          <w:b/>
          <w:sz w:val="28"/>
          <w:szCs w:val="28"/>
        </w:rPr>
      </w:pPr>
    </w:p>
    <w:p w14:paraId="142335B6">
      <w:pPr>
        <w:ind w:firstLine="709"/>
        <w:jc w:val="both"/>
        <w:rPr>
          <w:b/>
          <w:bCs/>
          <w:sz w:val="28"/>
          <w:szCs w:val="28"/>
        </w:rPr>
      </w:pPr>
      <w:bookmarkStart w:id="1" w:name="_Toc95029561"/>
      <w:bookmarkEnd w:id="1"/>
      <w:bookmarkStart w:id="2" w:name="_Toc35402466"/>
      <w:bookmarkEnd w:id="2"/>
      <w:bookmarkStart w:id="3" w:name="_Toc479512579"/>
      <w:bookmarkEnd w:id="3"/>
      <w:bookmarkStart w:id="4" w:name="_Toc93816605"/>
      <w:bookmarkEnd w:id="4"/>
      <w:r>
        <w:rPr>
          <w:b/>
          <w:bCs/>
          <w:sz w:val="28"/>
          <w:szCs w:val="28"/>
        </w:rPr>
        <w:t>Ситуационная задача №1</w:t>
      </w:r>
    </w:p>
    <w:p w14:paraId="26F21D5D">
      <w:pPr>
        <w:pStyle w:val="2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женскую консультацию впервые обратилась женщина в возрасте 19 лет, срок беременности 8 недель, курит одну пачку сигарет в день, рост 170см, масса 82 кг, роды первые, беременность первая, хроническое заболевание почек.</w:t>
      </w:r>
    </w:p>
    <w:p w14:paraId="02168053">
      <w:pPr>
        <w:pStyle w:val="2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Задание:</w:t>
      </w:r>
    </w:p>
    <w:p w14:paraId="1F3C820A">
      <w:pPr>
        <w:pStyle w:val="29"/>
        <w:numPr>
          <w:ilvl w:val="6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план диспансеризации.</w:t>
      </w:r>
    </w:p>
    <w:p w14:paraId="614019F1">
      <w:pPr>
        <w:pStyle w:val="29"/>
        <w:numPr>
          <w:ilvl w:val="6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группу пренатальных факторов риска.</w:t>
      </w:r>
    </w:p>
    <w:p w14:paraId="063E3A28">
      <w:pPr>
        <w:pStyle w:val="2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Эталон ответа:</w:t>
      </w:r>
    </w:p>
    <w:p w14:paraId="26A1465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b/>
          <w:bCs/>
          <w:i/>
          <w:iCs/>
          <w:sz w:val="28"/>
          <w:szCs w:val="28"/>
        </w:rPr>
        <w:t>Мероприятия по проведению диспансеризации:</w:t>
      </w:r>
    </w:p>
    <w:tbl>
      <w:tblPr>
        <w:tblStyle w:val="7"/>
        <w:tblW w:w="960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 w14:paraId="234FD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58FF1999">
            <w:pPr>
              <w:tabs>
                <w:tab w:val="left" w:pos="1364"/>
              </w:tabs>
              <w:ind w:firstLine="709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Мероприятия:</w:t>
            </w:r>
          </w:p>
        </w:tc>
      </w:tr>
      <w:tr w14:paraId="2AC81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606" w:type="dxa"/>
          </w:tcPr>
          <w:p w14:paraId="672DAB5D">
            <w:pPr>
              <w:pStyle w:val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Провести антропометрию беременной, наружное и внутреннее обследование:</w:t>
            </w:r>
          </w:p>
          <w:p w14:paraId="4BB33C04">
            <w:pPr>
              <w:pStyle w:val="29"/>
              <w:numPr>
                <w:ilvl w:val="0"/>
                <w:numId w:val="2"/>
              </w:numPr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 таза;</w:t>
            </w:r>
          </w:p>
          <w:p w14:paraId="2484F188">
            <w:pPr>
              <w:pStyle w:val="29"/>
              <w:numPr>
                <w:ilvl w:val="0"/>
                <w:numId w:val="2"/>
              </w:numPr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осмотр половых органов.</w:t>
            </w:r>
          </w:p>
        </w:tc>
      </w:tr>
      <w:tr w14:paraId="0324C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06" w:type="dxa"/>
          </w:tcPr>
          <w:p w14:paraId="46CA99CC">
            <w:pPr>
              <w:pStyle w:val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2.Обследование врачом акушер - гинекологом: мазок на микрофлору влагалища (бактериологическое);</w:t>
            </w:r>
          </w:p>
        </w:tc>
      </w:tr>
      <w:tr w14:paraId="42B5F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3B5011BE">
            <w:pPr>
              <w:pStyle w:val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Записать на консультацию к терапевту, стоматологу, офтальмологу и отоларингологу и нефрологу (т.к. у женщины имеется хроническое заболевание почек);</w:t>
            </w:r>
          </w:p>
        </w:tc>
      </w:tr>
      <w:tr w14:paraId="587A4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798297F7">
            <w:pPr>
              <w:pStyle w:val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Дать направление на генетическую консультацию (по направлению врача)</w:t>
            </w:r>
          </w:p>
        </w:tc>
      </w:tr>
      <w:tr w14:paraId="746A4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06" w:type="dxa"/>
          </w:tcPr>
          <w:p w14:paraId="73B6125A">
            <w:pPr>
              <w:pStyle w:val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5.Выписать направление на анализы:</w:t>
            </w:r>
          </w:p>
          <w:p w14:paraId="2D8704E4">
            <w:pPr>
              <w:pStyle w:val="29"/>
              <w:numPr>
                <w:ilvl w:val="0"/>
                <w:numId w:val="3"/>
              </w:numPr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ОАК : ВИЧ,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гепатит В, уровень сахара, группа крови, резус фактор(! у женщины и её супруга!);</w:t>
            </w:r>
          </w:p>
          <w:p w14:paraId="0E277BFB">
            <w:pPr>
              <w:pStyle w:val="29"/>
              <w:numPr>
                <w:ilvl w:val="0"/>
                <w:numId w:val="3"/>
              </w:numPr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ОАМ;</w:t>
            </w:r>
          </w:p>
          <w:p w14:paraId="3242A257">
            <w:pPr>
              <w:pStyle w:val="29"/>
              <w:numPr>
                <w:ilvl w:val="0"/>
                <w:numId w:val="3"/>
              </w:numPr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 на яйца гельминтов.</w:t>
            </w:r>
          </w:p>
          <w:p w14:paraId="3AE1B2FF">
            <w:pPr>
              <w:pStyle w:val="2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! Объяснить правила подготовки и сдачи анализов!</w:t>
            </w:r>
          </w:p>
        </w:tc>
      </w:tr>
      <w:tr w14:paraId="797E0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606" w:type="dxa"/>
          </w:tcPr>
          <w:p w14:paraId="32EB958C">
            <w:pPr>
              <w:pStyle w:val="29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Выписать направление на УЗИ;</w:t>
            </w:r>
          </w:p>
        </w:tc>
      </w:tr>
      <w:tr w14:paraId="2A243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606" w:type="dxa"/>
          </w:tcPr>
          <w:p w14:paraId="18C250A0">
            <w:pPr>
              <w:pStyle w:val="29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Записать пациенту в школу Материнства;</w:t>
            </w:r>
          </w:p>
        </w:tc>
      </w:tr>
      <w:tr w14:paraId="04E89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06" w:type="dxa"/>
          </w:tcPr>
          <w:p w14:paraId="0D120B10">
            <w:pPr>
              <w:pStyle w:val="29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Осуществить патронаж к беременной. Во время патронажа объяснить женщине, что её курение вредит плоду, что может привести к выкидышу, либо ребенок родится нездоровым. Дать консультации по гигиене, питанию, а также объяснить важность своевременной диспансеризации.</w:t>
            </w:r>
          </w:p>
        </w:tc>
      </w:tr>
      <w:tr w14:paraId="679FA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9606" w:type="dxa"/>
          </w:tcPr>
          <w:p w14:paraId="32918E1D">
            <w:pPr>
              <w:pStyle w:val="29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Назначить дату следующего приема к врачу;</w:t>
            </w:r>
          </w:p>
        </w:tc>
      </w:tr>
      <w:tr w14:paraId="69FDC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606" w:type="dxa"/>
          </w:tcPr>
          <w:p w14:paraId="26613613">
            <w:pPr>
              <w:pStyle w:val="29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Заполнить медицинскую документацию Ф. №111/У Индивидуальная карта беременной и родильницы.</w:t>
            </w:r>
          </w:p>
        </w:tc>
      </w:tr>
    </w:tbl>
    <w:p w14:paraId="02BC80E6">
      <w:pPr>
        <w:tabs>
          <w:tab w:val="left" w:pos="1364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Пренатальные факторы риска:</w:t>
      </w:r>
    </w:p>
    <w:tbl>
      <w:tblPr>
        <w:tblStyle w:val="7"/>
        <w:tblW w:w="960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 w14:paraId="586D3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4CF0A2D3">
            <w:pPr>
              <w:pStyle w:val="29"/>
              <w:numPr>
                <w:ilvl w:val="0"/>
                <w:numId w:val="4"/>
              </w:numPr>
              <w:ind w:left="9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матери моложе 20 лет - 2 балла;</w:t>
            </w:r>
          </w:p>
        </w:tc>
      </w:tr>
      <w:tr w14:paraId="38C22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475E5E87">
            <w:pPr>
              <w:pStyle w:val="29"/>
              <w:numPr>
                <w:ilvl w:val="0"/>
                <w:numId w:val="4"/>
              </w:numPr>
              <w:ind w:left="9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Курение - 1 балл;</w:t>
            </w:r>
          </w:p>
        </w:tc>
      </w:tr>
      <w:tr w14:paraId="38CB2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40BBEA6D">
            <w:pPr>
              <w:pStyle w:val="29"/>
              <w:numPr>
                <w:ilvl w:val="0"/>
                <w:numId w:val="4"/>
              </w:numPr>
              <w:ind w:left="9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Заболевание почек до беременности - 3 балла</w:t>
            </w:r>
          </w:p>
        </w:tc>
      </w:tr>
      <w:tr w14:paraId="69789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7A75C3F1">
            <w:pPr>
              <w:pStyle w:val="29"/>
              <w:ind w:left="426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 6 баллов - средний риск.</w:t>
            </w:r>
          </w:p>
        </w:tc>
      </w:tr>
    </w:tbl>
    <w:p w14:paraId="64D0EF18">
      <w:pPr>
        <w:snapToGrid w:val="0"/>
        <w:ind w:firstLine="709"/>
        <w:rPr>
          <w:b/>
          <w:bCs/>
          <w:sz w:val="28"/>
          <w:szCs w:val="28"/>
        </w:rPr>
      </w:pPr>
    </w:p>
    <w:p w14:paraId="5C6B40BF">
      <w:pPr>
        <w:snapToGrid w:val="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Ситуационная задача №2</w:t>
      </w:r>
    </w:p>
    <w:p w14:paraId="0F11BED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 участковая медицинская сестра. На вашем участке на Д-наблюдении находится пациент 45 лет с диагнозом "Язвенная болезнь желудка. Ремиссия". Пациент курит.</w:t>
      </w:r>
    </w:p>
    <w:p w14:paraId="74B8C8AD">
      <w:pPr>
        <w:ind w:firstLine="709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Задание:</w:t>
      </w:r>
    </w:p>
    <w:p w14:paraId="3A0536B5">
      <w:pPr>
        <w:pStyle w:val="28"/>
        <w:numPr>
          <w:ilvl w:val="6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Составьте план мероприятий по диспансеризации пациента. </w:t>
      </w:r>
    </w:p>
    <w:p w14:paraId="189C37ED">
      <w:pPr>
        <w:pStyle w:val="28"/>
        <w:numPr>
          <w:ilvl w:val="6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Дайте рекомендации по питанию.</w:t>
      </w:r>
    </w:p>
    <w:p w14:paraId="472CD688">
      <w:pPr>
        <w:pStyle w:val="28"/>
        <w:numPr>
          <w:ilvl w:val="6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Дайте рекомендации по профилактике обострений заболевания.</w:t>
      </w:r>
    </w:p>
    <w:p w14:paraId="7FA59419">
      <w:pPr>
        <w:ind w:firstLine="709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Эталон ответа:</w:t>
      </w:r>
    </w:p>
    <w:p w14:paraId="4D5119D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b/>
          <w:bCs/>
          <w:i/>
          <w:iCs/>
          <w:sz w:val="28"/>
          <w:szCs w:val="28"/>
        </w:rPr>
        <w:t>Мероприятия по проведению диспансеризации:</w:t>
      </w:r>
    </w:p>
    <w:tbl>
      <w:tblPr>
        <w:tblStyle w:val="7"/>
        <w:tblW w:w="960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 w14:paraId="003DF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7C6C4218">
            <w:pPr>
              <w:tabs>
                <w:tab w:val="left" w:pos="1364"/>
              </w:tabs>
              <w:ind w:firstLine="709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Мероприятия:</w:t>
            </w:r>
          </w:p>
        </w:tc>
      </w:tr>
      <w:tr w14:paraId="747EC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606" w:type="dxa"/>
          </w:tcPr>
          <w:p w14:paraId="78798F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Пригласить пациента на очередной Д-прием</w:t>
            </w:r>
          </w:p>
        </w:tc>
      </w:tr>
      <w:tr w14:paraId="68F1C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06" w:type="dxa"/>
          </w:tcPr>
          <w:p w14:paraId="4A31B1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Проконтролировать посещение пациентом врача</w:t>
            </w:r>
          </w:p>
        </w:tc>
      </w:tr>
      <w:tr w14:paraId="10929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3A2249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Подготовить рабочее место врача для проведения Д-приема (санитарно-эпидемиологический режим кабинета, медицинская форма, инструменты - тонометр, фонендоскоп, шпатель, термометр, весы, ручка, медицинская карта амбулаторного больного Ф.025, контрольная карта диспансерного больного ф.0.30)</w:t>
            </w:r>
          </w:p>
        </w:tc>
      </w:tr>
      <w:tr w14:paraId="4498F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355900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Осуществить доврачебный осмотр пациента (измерение АД, исследование пульса, подсчет ЧДД, измерение температуры тела, взвешивание, измерение роста) </w:t>
            </w:r>
          </w:p>
        </w:tc>
      </w:tr>
      <w:tr w14:paraId="74B4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9606" w:type="dxa"/>
          </w:tcPr>
          <w:p w14:paraId="6CCD6E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Выписка рецептов по назначению врача</w:t>
            </w:r>
          </w:p>
        </w:tc>
      </w:tr>
      <w:tr w14:paraId="44E2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9606" w:type="dxa"/>
          </w:tcPr>
          <w:p w14:paraId="593FFB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Консультация пациента по вопросам правильного приема лекарств</w:t>
            </w:r>
          </w:p>
        </w:tc>
      </w:tr>
      <w:tr w14:paraId="2BE6A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606" w:type="dxa"/>
          </w:tcPr>
          <w:p w14:paraId="2D4F85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Консультация пациента по вопросам диетического питания (диета № 1)</w:t>
            </w:r>
          </w:p>
        </w:tc>
      </w:tr>
      <w:tr w14:paraId="67D9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06" w:type="dxa"/>
          </w:tcPr>
          <w:p w14:paraId="4E0DED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Подготовка пациента к назначенным инструментальным и лабораторным исследования (общий анализ крови, ЭГДС, желудочное зондирование), консультациям специалистов (гастроэнтеролог)</w:t>
            </w:r>
          </w:p>
        </w:tc>
      </w:tr>
      <w:tr w14:paraId="5D32B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9606" w:type="dxa"/>
          </w:tcPr>
          <w:p w14:paraId="45F60B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Оформление учетно-отчетной документации</w:t>
            </w:r>
          </w:p>
        </w:tc>
      </w:tr>
      <w:tr w14:paraId="77CD0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9606" w:type="dxa"/>
          </w:tcPr>
          <w:p w14:paraId="7B01C1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Проинформировать пациента о следующем посещении для проведения Д-осмотра</w:t>
            </w:r>
          </w:p>
        </w:tc>
      </w:tr>
    </w:tbl>
    <w:p w14:paraId="70E97A87">
      <w:pPr>
        <w:tabs>
          <w:tab w:val="left" w:pos="1364"/>
        </w:tabs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2. Диетическое питание: стол №1 по Певзнеру</w:t>
      </w:r>
    </w:p>
    <w:tbl>
      <w:tblPr>
        <w:tblStyle w:val="7"/>
        <w:tblW w:w="960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 w14:paraId="07E09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606" w:type="dxa"/>
          </w:tcPr>
          <w:p w14:paraId="29EB5390">
            <w:pPr>
              <w:pStyle w:val="28"/>
              <w:numPr>
                <w:ilvl w:val="0"/>
                <w:numId w:val="6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белков, жиров, углеводов физиологическое</w:t>
            </w:r>
          </w:p>
        </w:tc>
      </w:tr>
      <w:tr w14:paraId="43407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5FC0E9FF">
            <w:pPr>
              <w:pStyle w:val="28"/>
              <w:numPr>
                <w:ilvl w:val="0"/>
                <w:numId w:val="6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умеренное ограничение механических и химических раздражителей слизистой оболочки, стимуляторов желудочной секреции</w:t>
            </w:r>
          </w:p>
        </w:tc>
      </w:tr>
      <w:tr w14:paraId="1A14C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644C31D2">
            <w:pPr>
              <w:pStyle w:val="28"/>
              <w:numPr>
                <w:ilvl w:val="0"/>
                <w:numId w:val="6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приготовления блюд - варка, приготовление на пару, тушение</w:t>
            </w:r>
          </w:p>
        </w:tc>
      </w:tr>
      <w:tr w14:paraId="1A62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07E5537E">
            <w:pPr>
              <w:pStyle w:val="28"/>
              <w:numPr>
                <w:ilvl w:val="0"/>
                <w:numId w:val="6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питания - 5-6 раз в сутки</w:t>
            </w:r>
          </w:p>
        </w:tc>
      </w:tr>
    </w:tbl>
    <w:p w14:paraId="65968312">
      <w:pPr>
        <w:tabs>
          <w:tab w:val="left" w:pos="1364"/>
        </w:tabs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3. Профилактика обострений:</w:t>
      </w:r>
    </w:p>
    <w:tbl>
      <w:tblPr>
        <w:tblStyle w:val="7"/>
        <w:tblW w:w="960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 w14:paraId="54CCB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4F99EA97">
            <w:pPr>
              <w:pStyle w:val="28"/>
              <w:numPr>
                <w:ilvl w:val="0"/>
                <w:numId w:val="7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четкое соблюдение диеты, других врачебных назначений</w:t>
            </w:r>
          </w:p>
        </w:tc>
      </w:tr>
      <w:tr w14:paraId="04B4A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2D708F27">
            <w:pPr>
              <w:pStyle w:val="28"/>
              <w:numPr>
                <w:ilvl w:val="0"/>
                <w:numId w:val="7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избегать стрессовых ситуаций</w:t>
            </w:r>
          </w:p>
        </w:tc>
      </w:tr>
      <w:tr w14:paraId="725B0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1B9B98DF">
            <w:pPr>
              <w:pStyle w:val="28"/>
              <w:numPr>
                <w:ilvl w:val="0"/>
                <w:numId w:val="7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исключить курение, прием алкоголя </w:t>
            </w:r>
          </w:p>
        </w:tc>
      </w:tr>
      <w:tr w14:paraId="1491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606" w:type="dxa"/>
          </w:tcPr>
          <w:p w14:paraId="1AB263B5">
            <w:pPr>
              <w:pStyle w:val="28"/>
              <w:numPr>
                <w:ilvl w:val="0"/>
                <w:numId w:val="7"/>
              </w:num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прохождение Д-осмотров</w:t>
            </w:r>
          </w:p>
        </w:tc>
      </w:tr>
    </w:tbl>
    <w:p w14:paraId="3FB215F5">
      <w:pPr>
        <w:pStyle w:val="29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12177A1">
      <w:pPr>
        <w:pStyle w:val="29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2FF8EB64">
      <w:pPr>
        <w:pStyle w:val="29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Ситуационная задача №3</w:t>
      </w:r>
    </w:p>
    <w:p w14:paraId="1C5BE307">
      <w:pPr>
        <w:pStyle w:val="2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семейная медицинская сестра. У вас на профилактическом приеме пациент 56 лет. Жалоб нет. После опроса выяснилось, что пациент курит 1 пачку сигарет в день, работает таксистом по 12 часов в день, пищу принимает на ходу, часто фаст-фут, алкоголь принимает 3 - 4 раза в неделю регулярно.</w:t>
      </w:r>
    </w:p>
    <w:p w14:paraId="0EADECEF">
      <w:pPr>
        <w:pStyle w:val="2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объективного осмотра, дополнительного обследования: рост 176 см, вес 88 кг. Уровень общего холестерина крови - 6,7 ммоль/л, АД - 120 и 80 мм.рт.ст.</w:t>
      </w:r>
    </w:p>
    <w:p w14:paraId="1DFA17F5">
      <w:pPr>
        <w:pStyle w:val="2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Задание:</w:t>
      </w:r>
    </w:p>
    <w:p w14:paraId="5A00D534">
      <w:pPr>
        <w:pStyle w:val="29"/>
        <w:numPr>
          <w:ilvl w:val="6"/>
          <w:numId w:val="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Выявите факторы риска развития заболеваний у пациента, суммарный сердечно-сосудистый риск.</w:t>
      </w:r>
    </w:p>
    <w:p w14:paraId="753415C9">
      <w:pPr>
        <w:pStyle w:val="29"/>
        <w:numPr>
          <w:ilvl w:val="6"/>
          <w:numId w:val="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группу здоровья пациента.</w:t>
      </w:r>
    </w:p>
    <w:p w14:paraId="179FC84B">
      <w:pPr>
        <w:pStyle w:val="29"/>
        <w:numPr>
          <w:ilvl w:val="6"/>
          <w:numId w:val="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план оздоровительных мероприятий.</w:t>
      </w:r>
    </w:p>
    <w:p w14:paraId="7EE37CE9">
      <w:pPr>
        <w:pStyle w:val="2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Эталон ответа:</w:t>
      </w:r>
    </w:p>
    <w:p w14:paraId="0176E6AF">
      <w:pPr>
        <w:pStyle w:val="2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Факторы риска развития заболеваний:</w:t>
      </w:r>
    </w:p>
    <w:tbl>
      <w:tblPr>
        <w:tblStyle w:val="7"/>
        <w:tblW w:w="9571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7AC3D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</w:tcPr>
          <w:p w14:paraId="05789D0B">
            <w:pPr>
              <w:pStyle w:val="29"/>
              <w:ind w:left="6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Курение, злоупотребление алкоголем</w:t>
            </w:r>
          </w:p>
        </w:tc>
      </w:tr>
      <w:tr w14:paraId="2F83F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</w:tcPr>
          <w:p w14:paraId="640EA2E9">
            <w:pPr>
              <w:pStyle w:val="29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Статическая поза (длительное время за рулем), гиподинамия</w:t>
            </w:r>
          </w:p>
        </w:tc>
      </w:tr>
      <w:tr w14:paraId="4B029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571" w:type="dxa"/>
          </w:tcPr>
          <w:p w14:paraId="32BFB2FF">
            <w:pPr>
              <w:pStyle w:val="29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Избыточная масса тела - ИМТ - 28,4</w:t>
            </w:r>
          </w:p>
        </w:tc>
      </w:tr>
      <w:tr w14:paraId="0F9CF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9571" w:type="dxa"/>
          </w:tcPr>
          <w:p w14:paraId="48AB3F6A">
            <w:pPr>
              <w:pStyle w:val="29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Уровень холестерина выше нормы (гиперхолестеринемия)</w:t>
            </w:r>
          </w:p>
        </w:tc>
      </w:tr>
      <w:tr w14:paraId="2DC89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9571" w:type="dxa"/>
          </w:tcPr>
          <w:p w14:paraId="2E18DDE5">
            <w:pPr>
              <w:pStyle w:val="29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Неправильное питание</w:t>
            </w:r>
          </w:p>
        </w:tc>
      </w:tr>
      <w:tr w14:paraId="62D14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9571" w:type="dxa"/>
          </w:tcPr>
          <w:p w14:paraId="57E337AC">
            <w:pPr>
              <w:pStyle w:val="29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Длительное ежедневное эмоциональное напряжение - хроническая стрессовая ситуация</w:t>
            </w:r>
          </w:p>
        </w:tc>
      </w:tr>
      <w:tr w14:paraId="49F50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571" w:type="dxa"/>
          </w:tcPr>
          <w:p w14:paraId="3E7097D3">
            <w:pPr>
              <w:pStyle w:val="29"/>
              <w:ind w:left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Суммарный сердечно-сосудистый риск по шкале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SKORE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- 5% - высокий</w:t>
            </w:r>
          </w:p>
        </w:tc>
      </w:tr>
    </w:tbl>
    <w:p w14:paraId="0AA62903">
      <w:pPr>
        <w:pStyle w:val="29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Группа здоровья пациента:</w:t>
      </w:r>
    </w:p>
    <w:tbl>
      <w:tblPr>
        <w:tblStyle w:val="7"/>
        <w:tblW w:w="960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 w14:paraId="4CE21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1BAE55B8">
            <w:pPr>
              <w:pStyle w:val="29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здоровья - вторая (отсутствие хронических заболеваний, высокий сердечно-сосудистый риск)</w:t>
            </w:r>
          </w:p>
        </w:tc>
      </w:tr>
    </w:tbl>
    <w:p w14:paraId="031EAF1E">
      <w:pPr>
        <w:pStyle w:val="29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План оздоровительных мероприятий:</w:t>
      </w:r>
    </w:p>
    <w:tbl>
      <w:tblPr>
        <w:tblStyle w:val="7"/>
        <w:tblW w:w="960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 w14:paraId="0A072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5E832F2F">
            <w:pPr>
              <w:pStyle w:val="29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Убедить пациента бросить курить, регулярно принимать алкоголь; подобрать методику, при необходимости организовать консультацию специалиста</w:t>
            </w:r>
          </w:p>
        </w:tc>
      </w:tr>
      <w:tr w14:paraId="07661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606" w:type="dxa"/>
          </w:tcPr>
          <w:p w14:paraId="59B6E6E7">
            <w:pPr>
              <w:pStyle w:val="29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рекомендации по правильному питанию, сделать акцент на гипохолестериновой диете</w:t>
            </w:r>
          </w:p>
        </w:tc>
      </w:tr>
      <w:tr w14:paraId="63A4D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</w:tcPr>
          <w:p w14:paraId="51052B97">
            <w:pPr>
              <w:pStyle w:val="29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рекомендовать мероприятия по профилактике остеохондроза позвоночника (водитель) - физические упражнения, плавание, витамины В-комплекс, хондропротекторы</w:t>
            </w:r>
          </w:p>
        </w:tc>
      </w:tr>
      <w:tr w14:paraId="4BCCC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606" w:type="dxa"/>
          </w:tcPr>
          <w:p w14:paraId="5FC48CD0">
            <w:pPr>
              <w:pStyle w:val="29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рекомендации по снижению веса</w:t>
            </w:r>
          </w:p>
        </w:tc>
      </w:tr>
      <w:tr w14:paraId="7147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9606" w:type="dxa"/>
          </w:tcPr>
          <w:p w14:paraId="14E23C52">
            <w:pPr>
              <w:pStyle w:val="29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рекомендации по борьбе со стрессом (подобрать релаксирующие техники)</w:t>
            </w:r>
          </w:p>
        </w:tc>
      </w:tr>
      <w:tr w14:paraId="22C71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606" w:type="dxa"/>
          </w:tcPr>
          <w:p w14:paraId="2605DBE9">
            <w:pPr>
              <w:pStyle w:val="29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Направить пациента на консультацию к терапевту для обследования и назначения медикаментозной коррекции факторов риска (статины, фибраты)</w:t>
            </w:r>
          </w:p>
        </w:tc>
      </w:tr>
    </w:tbl>
    <w:p w14:paraId="07D2F6D2">
      <w:pPr>
        <w:pStyle w:val="25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9BFEEAC">
      <w:pPr>
        <w:pStyle w:val="25"/>
        <w:rPr>
          <w:b/>
          <w:sz w:val="28"/>
          <w:szCs w:val="28"/>
        </w:rPr>
      </w:pPr>
    </w:p>
    <w:p w14:paraId="28A880F7">
      <w:pPr>
        <w:pStyle w:val="25"/>
        <w:rPr>
          <w:b/>
          <w:sz w:val="28"/>
          <w:szCs w:val="28"/>
        </w:rPr>
      </w:pPr>
      <w:r>
        <w:rPr>
          <w:b/>
          <w:sz w:val="28"/>
          <w:szCs w:val="28"/>
        </w:rPr>
        <w:t>МДК.02.01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Проведение медицинского обследования с целью диагностики, назначения  и проведения лечения заболеваний терапевтического профиля</w:t>
      </w:r>
      <w:r>
        <w:rPr>
          <w:b/>
          <w:sz w:val="28"/>
          <w:szCs w:val="28"/>
        </w:rPr>
        <w:tab/>
      </w:r>
    </w:p>
    <w:p w14:paraId="6F1489DC">
      <w:pPr>
        <w:pStyle w:val="25"/>
        <w:rPr>
          <w:b/>
          <w:sz w:val="28"/>
          <w:szCs w:val="28"/>
        </w:rPr>
      </w:pPr>
    </w:p>
    <w:p w14:paraId="20AA06D7">
      <w:pPr>
        <w:spacing w:after="240" w:line="240" w:lineRule="auto"/>
        <w:jc w:val="center"/>
        <w:rPr>
          <w:rFonts w:hint="default" w:ascii="Times New Roman" w:hAnsi="Times New Roman" w:cs="Times New Roman"/>
          <w:sz w:val="28"/>
        </w:rPr>
      </w:pPr>
      <w:bookmarkStart w:id="5" w:name="_Toc35402468"/>
      <w:bookmarkEnd w:id="5"/>
      <w:bookmarkStart w:id="6" w:name="_Toc93816607"/>
      <w:bookmarkEnd w:id="6"/>
      <w:bookmarkStart w:id="7" w:name="_Toc95029563"/>
      <w:bookmarkEnd w:id="7"/>
      <w:bookmarkStart w:id="8" w:name="_Toc479512581"/>
      <w:bookmarkEnd w:id="8"/>
      <w:r>
        <w:rPr>
          <w:rFonts w:hint="default" w:ascii="Times New Roman" w:hAnsi="Times New Roman" w:cs="Times New Roman"/>
          <w:b/>
          <w:sz w:val="28"/>
        </w:rPr>
        <w:t>ЗАДАЧА № 1</w:t>
      </w:r>
    </w:p>
    <w:p w14:paraId="45BBD1BF">
      <w:pPr>
        <w:spacing w:line="240" w:lineRule="auto"/>
        <w:ind w:right="20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У пациента  вследствие перенесённого септического эндокардита развилась недостаточность аортального клапана. </w:t>
      </w:r>
    </w:p>
    <w:p w14:paraId="450F92AD">
      <w:pPr>
        <w:spacing w:line="240" w:lineRule="auto"/>
        <w:ind w:right="20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Определите механизмы компенсации и декомпенсации кровообращения. </w:t>
      </w:r>
    </w:p>
    <w:p w14:paraId="6A5190BD">
      <w:pPr>
        <w:spacing w:before="120" w:after="120" w:line="240" w:lineRule="auto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2B97C1FA">
      <w:pPr>
        <w:spacing w:line="240" w:lineRule="auto"/>
        <w:ind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1) Механизм компенсации – гипертрофия и гиперфункция левого желудочка;</w:t>
      </w:r>
    </w:p>
    <w:p w14:paraId="6B004B2C">
      <w:pPr>
        <w:spacing w:line="240" w:lineRule="auto"/>
        <w:ind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2) Механизм декомпенсации – застой крови в левом предсердии, в малом круге кровообращения.</w:t>
      </w:r>
    </w:p>
    <w:p w14:paraId="7AC4BEE2">
      <w:pPr>
        <w:spacing w:line="240" w:lineRule="auto"/>
        <w:jc w:val="both"/>
        <w:rPr>
          <w:rFonts w:hint="default" w:ascii="Times New Roman" w:hAnsi="Times New Roman" w:cs="Times New Roman"/>
          <w:sz w:val="28"/>
        </w:rPr>
      </w:pPr>
    </w:p>
    <w:p w14:paraId="05C847AA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2</w:t>
      </w:r>
    </w:p>
    <w:p w14:paraId="6A9AEA76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В ушке левого предсердия образовался тромб. Куда будет перемещаться тромб током крови при отрыве его от стенки левого предсердия? </w:t>
      </w:r>
    </w:p>
    <w:p w14:paraId="2EC33DF0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4EC170B4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Тромб будет перемещаться из ушка левого предсердия через левое предсердно-желудочковое отверстие в левый желудочек и далее в большой круг кровообращения.</w:t>
      </w:r>
    </w:p>
    <w:p w14:paraId="2FD60435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3</w:t>
      </w:r>
    </w:p>
    <w:p w14:paraId="6C16EF13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У пациента установлен инфаркт межжелудочной перегородки. Какой отдел проводящей системы пострадал в данной ситуации?</w:t>
      </w:r>
    </w:p>
    <w:p w14:paraId="3D7A4FD6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2A6B4FC9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Пучок Гиса при указанной локализации.</w:t>
      </w:r>
    </w:p>
    <w:p w14:paraId="5792D747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4</w:t>
      </w:r>
    </w:p>
    <w:p w14:paraId="7C37EE52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При обследовании у пациента обнаружена недостаточность клапанов легочного ствола. Полулунный клапан не закрывает полностью устье легочного ствола.</w:t>
      </w:r>
    </w:p>
    <w:p w14:paraId="6B88031F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Укажите направление движения венозной крови в сердце в момент диастолы левого желудочка.</w:t>
      </w:r>
    </w:p>
    <w:p w14:paraId="231675A2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25B8AC21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При диастоле левого желудочка в указанных условиях венозная кровь будет поступать в правый желудочек из правого предсердия и возвращаться в эту же камеру из легочного ствола.</w:t>
      </w:r>
    </w:p>
    <w:p w14:paraId="260B6E01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5</w:t>
      </w:r>
    </w:p>
    <w:p w14:paraId="4E3D9DEE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После перенесённого ОРЗ у пациента появились боли в области верхней челюсти и гнойное отделяемое из носовой полости. О воспалении какой пазухи можно подумать?</w:t>
      </w:r>
    </w:p>
    <w:p w14:paraId="687A880C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3D3B21C5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Воспаление верхнечелюстной (гайморовой) пазухи.</w:t>
      </w:r>
    </w:p>
    <w:p w14:paraId="48F97ED7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6</w:t>
      </w:r>
    </w:p>
    <w:p w14:paraId="693E7F9D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У пациента обострение фиброзно-кавернозного туберкулёза легких с распадом легочной ткани. Какой листок плевры чаще поражается при этом?</w:t>
      </w:r>
    </w:p>
    <w:p w14:paraId="5B40780A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2AA0C862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Может быть повреждён висцеральный листок плевры и развиться пневмоторакс.</w:t>
      </w:r>
    </w:p>
    <w:p w14:paraId="2DB4987B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7</w:t>
      </w:r>
    </w:p>
    <w:p w14:paraId="6A19635C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Какие изменения в составе плазмы и крови могут наблюдаться при воспалительных реакциях и почему?</w:t>
      </w:r>
    </w:p>
    <w:p w14:paraId="1FDEDD91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688858E4">
      <w:pPr>
        <w:spacing w:after="240" w:line="240" w:lineRule="auto"/>
        <w:ind w:firstLine="709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sz w:val="28"/>
        </w:rPr>
        <w:t>Увеличивается количество лейкоцитов (лейкоцитоз), возрастает содержание гамма-глобулинов и фибриногена в плазме. Это объясняется защитной функцией лейкоцитов и участием белков крови в иммунных реакциях организма.</w:t>
      </w:r>
    </w:p>
    <w:p w14:paraId="718286D0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8</w:t>
      </w:r>
    </w:p>
    <w:p w14:paraId="598F78D3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У пациента гипертоническая болезнь 3 стадии. Произошли изменения в артериях большого круга кровообращения. Увеличение какого отдела сердца происходит в первую очередь?</w:t>
      </w:r>
    </w:p>
    <w:p w14:paraId="1FB3F830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6D62765B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 первую очередь увеличивается в размерах левый желудочек, так как ему приходится сокращаться с большей силой, чтобы преодолеть артериальное сопротивление.</w:t>
      </w:r>
    </w:p>
    <w:p w14:paraId="10E1DDD3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</w:p>
    <w:p w14:paraId="5B556E89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9</w:t>
      </w:r>
    </w:p>
    <w:p w14:paraId="0C50D2F3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Возникла необходимость оперативного вмешательства у пациента с паренхиматозной желтухой. О чем должен подумать врач во время предоперационной полготовки и во время операции.</w:t>
      </w:r>
    </w:p>
    <w:p w14:paraId="5EE4E3F0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6B66A7C8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Необходимо предусмотреть введение веществ, улучшающих свёртываемость крови, т.к. при заболевании печени свёртываемость снижается.</w:t>
      </w:r>
    </w:p>
    <w:p w14:paraId="2A3259A1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10</w:t>
      </w:r>
    </w:p>
    <w:p w14:paraId="71178AD8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Через две недели после операции на органах малого таза у пациентки внезапно во время прогулки появилась резкая одышка, ощущение нехватки воздуха, боли в груди, холодный липкий пот, синюшная окраска кожи. Тромбоэмболию какого сосуда можно предполагать?</w:t>
      </w:r>
    </w:p>
    <w:p w14:paraId="68D5018F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09B3D99B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Можно предполагать эмболию легочной артерии.</w:t>
      </w:r>
    </w:p>
    <w:p w14:paraId="77BC5DBA">
      <w:pPr>
        <w:pStyle w:val="25"/>
        <w:rPr>
          <w:b/>
          <w:sz w:val="28"/>
          <w:szCs w:val="28"/>
        </w:rPr>
      </w:pPr>
    </w:p>
    <w:p w14:paraId="68F7E7F2">
      <w:pPr>
        <w:pStyle w:val="25"/>
        <w:rPr>
          <w:b/>
          <w:sz w:val="28"/>
          <w:szCs w:val="28"/>
        </w:rPr>
      </w:pPr>
      <w:r>
        <w:rPr>
          <w:b/>
          <w:sz w:val="28"/>
          <w:szCs w:val="28"/>
        </w:rPr>
        <w:t>МДК.02.02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Проведение медицинского обследования с целью диагностики, назначения  и проведения лечения заболеваний хирургического профиля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19CF715F">
      <w:pPr>
        <w:pStyle w:val="25"/>
        <w:rPr>
          <w:b/>
          <w:sz w:val="28"/>
          <w:szCs w:val="28"/>
        </w:rPr>
      </w:pPr>
    </w:p>
    <w:p w14:paraId="32D4E0EF">
      <w:pPr>
        <w:pStyle w:val="25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8</w:t>
      </w:r>
    </w:p>
    <w:p w14:paraId="246C2301">
      <w:pPr>
        <w:pStyle w:val="25"/>
        <w:numPr>
          <w:ilvl w:val="12"/>
          <w:numId w:val="0"/>
        </w:numPr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В онкологическом отделении находится на стационарном лечении мужчина 48 лет с диагнозом рак желудка. </w:t>
      </w:r>
    </w:p>
    <w:p w14:paraId="32090AC9">
      <w:pPr>
        <w:pStyle w:val="25"/>
        <w:numPr>
          <w:ilvl w:val="12"/>
          <w:numId w:val="0"/>
        </w:numPr>
        <w:ind w:firstLine="454"/>
        <w:rPr>
          <w:sz w:val="28"/>
          <w:szCs w:val="28"/>
        </w:rPr>
      </w:pPr>
      <w:r>
        <w:rPr>
          <w:sz w:val="28"/>
          <w:szCs w:val="28"/>
        </w:rPr>
        <w:t>Жалобы на рвоту, слабость, отсутствие аппетита, отвращение к мясной пище, похудание, сильные боли в эпигастральной области, отрыжку, вздутие живота. Пациент адинамичен, подавлен, вступает в контакт с трудом, замкнут, испытывает чувство страха смерти.</w:t>
      </w:r>
    </w:p>
    <w:p w14:paraId="69725AB8">
      <w:pPr>
        <w:pStyle w:val="25"/>
        <w:numPr>
          <w:ilvl w:val="12"/>
          <w:numId w:val="0"/>
        </w:numPr>
        <w:ind w:firstLine="454"/>
        <w:rPr>
          <w:sz w:val="28"/>
          <w:szCs w:val="28"/>
        </w:rPr>
      </w:pPr>
      <w:r>
        <w:rPr>
          <w:sz w:val="28"/>
          <w:szCs w:val="28"/>
        </w:rPr>
        <w:t>Объективно: Состояние тяжелое, температура 37,9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 кожные покровы бледные с землистым оттенком, больной резко истощен, при пальпации в эпигастральной области отмечаются болезненность и напряжение мышц передней брюшной стенки. Печень плотная, болезненная, бугристая, выступает на 5 см из-под края реберной дуги.</w:t>
      </w:r>
    </w:p>
    <w:p w14:paraId="43400197">
      <w:pPr>
        <w:pStyle w:val="25"/>
        <w:numPr>
          <w:ilvl w:val="12"/>
          <w:numId w:val="0"/>
        </w:numPr>
        <w:ind w:firstLine="454"/>
        <w:rPr>
          <w:sz w:val="28"/>
          <w:szCs w:val="28"/>
        </w:rPr>
      </w:pPr>
    </w:p>
    <w:p w14:paraId="34A51CF0">
      <w:pPr>
        <w:pStyle w:val="13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Задания</w:t>
      </w:r>
    </w:p>
    <w:p w14:paraId="25A89C20">
      <w:pPr>
        <w:pStyle w:val="13"/>
        <w:numPr>
          <w:ilvl w:val="0"/>
          <w:numId w:val="9"/>
        </w:numPr>
        <w:tabs>
          <w:tab w:val="left" w:pos="709"/>
          <w:tab w:val="clear" w:pos="360"/>
        </w:tabs>
        <w:spacing w:before="0" w:after="0"/>
        <w:ind w:left="709" w:hanging="283"/>
        <w:rPr>
          <w:sz w:val="28"/>
          <w:szCs w:val="28"/>
        </w:rPr>
      </w:pPr>
      <w:r>
        <w:rPr>
          <w:sz w:val="28"/>
          <w:szCs w:val="28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14:paraId="2BABF6C9">
      <w:pPr>
        <w:pStyle w:val="13"/>
        <w:numPr>
          <w:ilvl w:val="0"/>
          <w:numId w:val="9"/>
        </w:numPr>
        <w:tabs>
          <w:tab w:val="left" w:pos="709"/>
          <w:tab w:val="clear" w:pos="360"/>
        </w:tabs>
        <w:spacing w:before="0" w:after="0"/>
        <w:ind w:left="709" w:hanging="283"/>
        <w:rPr>
          <w:sz w:val="28"/>
          <w:szCs w:val="28"/>
        </w:rPr>
      </w:pPr>
      <w:r>
        <w:rPr>
          <w:sz w:val="28"/>
          <w:szCs w:val="28"/>
        </w:rPr>
        <w:t>Обучите родственников пациента уходу за онкологическим больным.</w:t>
      </w:r>
    </w:p>
    <w:p w14:paraId="3E1D47BC">
      <w:pPr>
        <w:pStyle w:val="13"/>
        <w:tabs>
          <w:tab w:val="left" w:pos="709"/>
        </w:tabs>
        <w:spacing w:before="0" w:after="0"/>
        <w:rPr>
          <w:sz w:val="28"/>
          <w:szCs w:val="28"/>
        </w:rPr>
      </w:pPr>
    </w:p>
    <w:p w14:paraId="09BA18FB">
      <w:pPr>
        <w:pStyle w:val="13"/>
        <w:tabs>
          <w:tab w:val="left" w:pos="709"/>
        </w:tabs>
        <w:spacing w:before="0" w:after="0"/>
        <w:rPr>
          <w:sz w:val="28"/>
          <w:szCs w:val="28"/>
        </w:rPr>
      </w:pPr>
      <w:r>
        <w:rPr>
          <w:b/>
          <w:sz w:val="28"/>
          <w:szCs w:val="28"/>
        </w:rPr>
        <w:t>Эталон ответа</w:t>
      </w:r>
      <w:r>
        <w:rPr>
          <w:sz w:val="28"/>
          <w:szCs w:val="28"/>
        </w:rPr>
        <w:t xml:space="preserve"> Проблемы пациента Настоящие: боли в эпигастральной области, слабость, отсутствие аппетита, снижение массы тела, отрыжка, метеоризм, рвота., чувство страха смерти, опасение за будущее близких. Потенциальные: ухудшение состояния пациента, связанное с развитием острой сердечно-сосудистой недостаточности, желудочным кровотечением и перитонитом. Приоритетная проблема пациента: сильные боли в эпигастральной области. Цели: краткосрочные и долгосрочные — уменьшение интенсивности болей со дня поступления и к моменту выписки, адаптация к состоянию своего здоровья.</w:t>
      </w:r>
    </w:p>
    <w:p w14:paraId="4FD1D087">
      <w:pPr>
        <w:pStyle w:val="13"/>
        <w:tabs>
          <w:tab w:val="left" w:pos="709"/>
        </w:tabs>
        <w:spacing w:before="0" w:after="0"/>
        <w:rPr>
          <w:sz w:val="28"/>
          <w:szCs w:val="28"/>
        </w:rPr>
      </w:pPr>
    </w:p>
    <w:p w14:paraId="73E0FAC9">
      <w:pPr>
        <w:pStyle w:val="13"/>
        <w:tabs>
          <w:tab w:val="left" w:pos="709"/>
        </w:tabs>
        <w:spacing w:before="0" w:after="0"/>
        <w:ind w:left="0" w:firstLine="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МДК.02.03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>Проведение медицинского обследования с целью диагностики, назначения  и проведения лечения заболеваний педиатрического профиля</w:t>
      </w:r>
      <w:r>
        <w:rPr>
          <w:b/>
          <w:i/>
          <w:sz w:val="28"/>
          <w:szCs w:val="28"/>
        </w:rPr>
        <w:tab/>
      </w:r>
    </w:p>
    <w:p w14:paraId="4D9585C6">
      <w:pPr>
        <w:pStyle w:val="13"/>
        <w:tabs>
          <w:tab w:val="left" w:pos="709"/>
        </w:tabs>
        <w:spacing w:before="0" w:after="0"/>
        <w:ind w:left="0" w:firstLine="0"/>
        <w:rPr>
          <w:rFonts w:hint="default" w:ascii="Times New Roman" w:hAnsi="Times New Roman" w:cs="Times New Roman"/>
          <w:b/>
          <w:sz w:val="28"/>
          <w:szCs w:val="28"/>
        </w:rPr>
      </w:pPr>
    </w:p>
    <w:bookmarkEnd w:id="0"/>
    <w:p w14:paraId="10D2B71B">
      <w:pPr>
        <w:pStyle w:val="4"/>
        <w:spacing w:before="360"/>
        <w:ind w:firstLine="66"/>
        <w:jc w:val="left"/>
        <w:rPr>
          <w:rFonts w:hint="default" w:ascii="Times New Roman" w:hAnsi="Times New Roman" w:cs="Times New Roman"/>
          <w:spacing w:val="0"/>
          <w:sz w:val="28"/>
          <w:szCs w:val="28"/>
        </w:rPr>
      </w:pPr>
      <w:bookmarkStart w:id="9" w:name="_Toc34192379"/>
      <w:bookmarkStart w:id="10" w:name="_Toc3698441"/>
      <w:r>
        <w:rPr>
          <w:rFonts w:hint="default" w:ascii="Times New Roman" w:hAnsi="Times New Roman" w:cs="Times New Roman"/>
          <w:spacing w:val="0"/>
          <w:sz w:val="28"/>
          <w:szCs w:val="28"/>
        </w:rPr>
        <w:t xml:space="preserve">Задача № </w:t>
      </w:r>
      <w:bookmarkEnd w:id="9"/>
      <w:bookmarkEnd w:id="10"/>
      <w:r>
        <w:rPr>
          <w:rFonts w:hint="default" w:ascii="Times New Roman" w:hAnsi="Times New Roman" w:cs="Times New Roman"/>
          <w:spacing w:val="0"/>
          <w:sz w:val="28"/>
          <w:szCs w:val="28"/>
        </w:rPr>
        <w:t>3</w:t>
      </w:r>
    </w:p>
    <w:p w14:paraId="5208143D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выполнении лабораторных исследований в клинико-диагностической лаборатории сыворотка крови попала на открытый участок кожи лаборанта.</w:t>
      </w:r>
    </w:p>
    <w:p w14:paraId="194DE499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11" w:name="_Toc3698442"/>
      <w:bookmarkStart w:id="12" w:name="_Toc34192380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11"/>
      <w:bookmarkEnd w:id="12"/>
    </w:p>
    <w:p w14:paraId="36B5F3C0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Расскажите, какими инфекционными заболеваниями может заразиться лаборант. Назовите пути передачи ВИЧ-инфекции и какой путь является приоритетным при данной ситуации.</w:t>
      </w:r>
    </w:p>
    <w:p w14:paraId="691E14BF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Составьте план действий медицинского работника по профилактике заболевания ВИЧ-инфекций при контакте с биологическими жидкостями ВИЧ-инфицированного пациента.</w:t>
      </w:r>
    </w:p>
    <w:p w14:paraId="6B61F466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Продемонстрируйте технику обработки рук при попадании на них биологических жидкостей пациента.</w:t>
      </w:r>
    </w:p>
    <w:p w14:paraId="5C2DE4FF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CF7ED14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4</w:t>
      </w:r>
    </w:p>
    <w:p w14:paraId="4D7187B6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приемный покой больницы за медицинской помощью обратился пациент. Из анамнеза стало известно, что больной инфицирован ВИЧ.</w:t>
      </w:r>
    </w:p>
    <w:p w14:paraId="46CE7A9E">
      <w:pPr>
        <w:pStyle w:val="5"/>
        <w:ind w:left="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bookmarkStart w:id="13" w:name="_Toc34192383"/>
      <w:bookmarkStart w:id="14" w:name="_Toc3698445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13"/>
      <w:bookmarkEnd w:id="14"/>
    </w:p>
    <w:p w14:paraId="7E30465E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Перечислите, к каким категориям лиц, называемым «группой риска», может иметь отношение пациент, и почему их так называют.</w:t>
      </w:r>
    </w:p>
    <w:p w14:paraId="27E56D6E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Назовите элементы специальной одежды медицинского персонала, работающего в режиме возможного контакта с кровью и другими биологическими жидкостями пациента.</w:t>
      </w:r>
    </w:p>
    <w:p w14:paraId="04A984E1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Перечислите состав аварийной СПИД-аптечки.</w:t>
      </w:r>
    </w:p>
    <w:p w14:paraId="7D3F275B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772D987">
      <w:pPr>
        <w:pStyle w:val="4"/>
        <w:ind w:firstLine="66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5</w:t>
      </w:r>
    </w:p>
    <w:p w14:paraId="05DC3C46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анонимный кабинет обратился молодой человек 26 лет. Месяц назад у него была половая связь с женщиной легкого поведения, на теле которой имелась сыпь. Через неделю он обследовался на ВИЧ-инфекцию, антитела на ВИЧ-инфекцию не были обнаружены, но это его не успокоило, так как меры личной защиты молодой человек не использовал.</w:t>
      </w:r>
    </w:p>
    <w:p w14:paraId="48A8DC5F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15" w:name="_Toc3698448"/>
      <w:bookmarkStart w:id="16" w:name="_Toc34192386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15"/>
      <w:bookmarkEnd w:id="16"/>
    </w:p>
    <w:p w14:paraId="4269EC9E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Сформулируйте и обоснуйте проблемы пациента.</w:t>
      </w:r>
    </w:p>
    <w:p w14:paraId="237D79E8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Объясните, почему у молодого человека результат обследования на ВИЧ-инфекцию отрицательный и можно ли считать его не инфицированным.</w:t>
      </w:r>
    </w:p>
    <w:p w14:paraId="0BB2350A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Назовите методы лабораторной диагностики и реакции, используемые для обследований на ВИЧ, что в них выявляют.</w:t>
      </w:r>
    </w:p>
    <w:p w14:paraId="3915FDE9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Что входит в план дотестового психосоциального консультирования.</w:t>
      </w:r>
    </w:p>
    <w:p w14:paraId="54F96243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 Продемонстрируйте технику надевания презерватива на муляж мужского полового члена и объясните, как правильно им пользоваться.</w:t>
      </w:r>
    </w:p>
    <w:p w14:paraId="434C1841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CE50376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6</w:t>
      </w:r>
    </w:p>
    <w:p w14:paraId="14F54C72">
      <w:pPr>
        <w:pStyle w:val="12"/>
        <w:spacing w:line="276" w:lineRule="auto"/>
        <w:ind w:left="0" w:firstLine="426"/>
        <w:jc w:val="both"/>
        <w:rPr>
          <w:rFonts w:hint="default" w:ascii="Times New Roman" w:hAnsi="Times New Roman" w:cs="Times New Roman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На приеме в поликлинике молодая женщина, которая всегда считала себя здоровой, жалуется на то, что в течение последних нескольких месяцев у нее появились головные боли, ухудшилась память, беспокоит молочница. Объективно отмечается увеличение затылочных, передне- и заднешейных лимфоузлов величиной до 1,5 см. Лимфоузлы плотные, безболезненные, неспаянные друг с другом и с окружающей тканью. Из эпидемиологического анамнеза удалось выяснить, что женщина имела половые контакты с разными мужчинами, постоянного партнера нет.</w:t>
      </w:r>
    </w:p>
    <w:p w14:paraId="33C3239B">
      <w:pPr>
        <w:pStyle w:val="5"/>
        <w:ind w:hanging="36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bookmarkStart w:id="17" w:name="_Toc3698451"/>
      <w:bookmarkStart w:id="18" w:name="_Toc34192389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17"/>
      <w:bookmarkEnd w:id="18"/>
    </w:p>
    <w:p w14:paraId="2C134B23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Можете ли Вы предположить в данном случае ВИЧ-инфекцию? На основании каких критериев Вы предполагаете этот диагноз?</w:t>
      </w:r>
    </w:p>
    <w:p w14:paraId="346B7D70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Сформулируйте и обоснуйте проблемы пациента.</w:t>
      </w:r>
    </w:p>
    <w:p w14:paraId="0845208E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Назовите причины гибели больных ВИЧ-инфекцией. Основные права и обязанности ВИЧ-инфицированных.</w:t>
      </w:r>
    </w:p>
    <w:p w14:paraId="7CC22E7B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5EE19F4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7</w:t>
      </w:r>
    </w:p>
    <w:p w14:paraId="4CE2125C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поликлинику обратился молодой человек 19 лет с жалобами на недомогание, слабость, тяжесть в правом подреберье, потерю аппетита. Объективно: увеличенные подчелюстные и заднешейные лимфоузлы, безболезненные, неспаянные друг с другом и с окружающей тканью. На руках следы от инъекций. Печень на 1,5 см выступает из-под края реберной дуги.</w:t>
      </w:r>
    </w:p>
    <w:p w14:paraId="22873732">
      <w:pPr>
        <w:pStyle w:val="5"/>
        <w:ind w:hanging="36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bookmarkStart w:id="19" w:name="_Toc34192392"/>
      <w:bookmarkStart w:id="20" w:name="_Toc3698454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19"/>
      <w:bookmarkEnd w:id="20"/>
    </w:p>
    <w:p w14:paraId="4A03653B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Имеет ли пациент отношение к группе риска по ВИЧ-инфекции?</w:t>
      </w:r>
    </w:p>
    <w:p w14:paraId="4B8AD4CC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Сформулируйте и обоснуйте проблемы пациента.</w:t>
      </w:r>
    </w:p>
    <w:p w14:paraId="58087CE4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Составьте план сбора эпидемиологического анамнеза.</w:t>
      </w:r>
    </w:p>
    <w:p w14:paraId="771C0790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Дайте рекомендации больному по профилактике заражения и распространения ВИЧ-инфекции.</w:t>
      </w:r>
    </w:p>
    <w:p w14:paraId="2173958C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 Расскажите о правилах обработки специальной одежды, оборудования при загрязнении их кровью.</w:t>
      </w:r>
    </w:p>
    <w:p w14:paraId="3E70A9A2">
      <w:pPr>
        <w:ind w:firstLine="426"/>
        <w:rPr>
          <w:rFonts w:hint="default" w:ascii="Times New Roman" w:hAnsi="Times New Roman" w:cs="Times New Roman"/>
          <w:sz w:val="28"/>
          <w:szCs w:val="28"/>
        </w:rPr>
      </w:pPr>
    </w:p>
    <w:p w14:paraId="6B365CEE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8</w:t>
      </w:r>
    </w:p>
    <w:p w14:paraId="42B28D53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центрифугировании крови появилось подозрение на разрыв пробирки. Медсестра процедурного кабинета немедленно отключает центрифугу от электросети. После полной остановки ротора открывает крышку и заливает гнездо с разбившейся пробиркой 6% раствором перекиси водорода. После часовой экспозиции удаляет осколки пробирки, с помощью ветоши осушает содержимое гнезда, закрывает крышку и продолжает центрифугирование.</w:t>
      </w:r>
    </w:p>
    <w:p w14:paraId="408DA743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21" w:name="_Toc34192395"/>
      <w:bookmarkStart w:id="22" w:name="_Toc3698457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21"/>
      <w:bookmarkEnd w:id="22"/>
    </w:p>
    <w:p w14:paraId="04069FED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Оцените правильность выполнения работ по ликвидации аварии.</w:t>
      </w:r>
    </w:p>
    <w:p w14:paraId="6710BF7A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Перечислите инфекционные заболевания, которые представляют значительную опасность для медицинского персонала при заражении через кровь.</w:t>
      </w:r>
    </w:p>
    <w:p w14:paraId="3B02C34B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Расскажите о правилах обработки пробирок, тампонов, остатков крови. Продемонстрируйте технику обработки слизистых оболочек при загрязнении их кровью пациента.</w:t>
      </w:r>
    </w:p>
    <w:p w14:paraId="6F957A9C">
      <w:pPr>
        <w:ind w:firstLine="426"/>
        <w:rPr>
          <w:rFonts w:hint="default" w:ascii="Times New Roman" w:hAnsi="Times New Roman" w:cs="Times New Roman"/>
          <w:sz w:val="28"/>
          <w:szCs w:val="28"/>
        </w:rPr>
      </w:pPr>
    </w:p>
    <w:p w14:paraId="3DFD720F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9</w:t>
      </w:r>
    </w:p>
    <w:p w14:paraId="628F2C8F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 ВИЧ-инфицированной женщины во время родов произвели вскрытие плодного пузыря, в результате чего произошло разбрызгивание околоплодных вод, капли которых попали на кожу лица и в глаза детской медицинской сестры, которая была одета в медицинский халат, шапочку, фартук, на лице – четырехслойная маска, на руках – резиновые перчатки. Она должна была проводить профилактику генобленореи у новорожденного.</w:t>
      </w:r>
    </w:p>
    <w:p w14:paraId="1E5CD93C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23" w:name="_Toc3698460"/>
      <w:bookmarkStart w:id="24" w:name="_Toc34192398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23"/>
      <w:bookmarkEnd w:id="24"/>
    </w:p>
    <w:p w14:paraId="4BDE5D41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Какие нарушения Вы отметили в данной ситуации?</w:t>
      </w:r>
    </w:p>
    <w:p w14:paraId="1D88F7BA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Назовите заболевания, являющиеся СПИД-ассоциированными и почему.</w:t>
      </w:r>
    </w:p>
    <w:p w14:paraId="11E614A4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Определите тактику медицинской сестры в целях профилактики заболевания ВИЧ-инфекцией.</w:t>
      </w:r>
    </w:p>
    <w:p w14:paraId="36E8B189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Расскажите о правилах обработки помещений, в которых проводились манипуляции, операции и другие инвазивные мероприятия с ВИЧ-инфицированными пациентами.</w:t>
      </w:r>
    </w:p>
    <w:p w14:paraId="0F11F7F2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C473998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10</w:t>
      </w:r>
    </w:p>
    <w:p w14:paraId="4A433D28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Женщина, 21 год, находится на стационарном лечении по поводу затяжной пневмонии в отделении пульмонологии. Из анамнеза известно, что больная студентка имела большое количество сексуальных партнеров, в том числе иностранцев. За последние полгода по поводу пневмонии лечится в стационаре повторно.</w:t>
      </w:r>
    </w:p>
    <w:p w14:paraId="74DBDEDD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Объективно: температура 38˚С, больная пониженного питания, кожные покровы бледные, сухие. Дыхание затруднено. Увеличены периферические лимфатические узлы (шейные, подчелюстные, подмышечные), безболезненны, размером до 2 см, не спаяны между собой и с окружающей тканью. Печень выступает на 2 см ниже реберной дуги.</w:t>
      </w:r>
    </w:p>
    <w:p w14:paraId="4E3B63C8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25" w:name="_Toc3698466"/>
      <w:bookmarkStart w:id="26" w:name="_Toc34192404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25"/>
      <w:bookmarkEnd w:id="26"/>
    </w:p>
    <w:p w14:paraId="4F3BC855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Предположите диагноз и обоснуйте его.</w:t>
      </w:r>
    </w:p>
    <w:p w14:paraId="6835E7A1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Выявите потребности, удовлетворение которых нарушено.</w:t>
      </w:r>
    </w:p>
    <w:p w14:paraId="6A6BCDD9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Сформулируйте и обоснуйте проблемы пациента.</w:t>
      </w:r>
    </w:p>
    <w:p w14:paraId="01879051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Укомплектуйте СПИД-аптечку.</w:t>
      </w:r>
    </w:p>
    <w:p w14:paraId="34687EDE">
      <w:pPr>
        <w:ind w:firstLine="426"/>
        <w:rPr>
          <w:rFonts w:hint="default" w:ascii="Times New Roman" w:hAnsi="Times New Roman" w:cs="Times New Roman"/>
          <w:sz w:val="28"/>
          <w:szCs w:val="28"/>
        </w:rPr>
      </w:pPr>
    </w:p>
    <w:p w14:paraId="4E4D1AA2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11</w:t>
      </w:r>
    </w:p>
    <w:p w14:paraId="7133EC23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Больной 32 года, не женат. Страдает гемофилией, ежегодно получает внутривенно препараты крови. За последние два года имел половые контакты с шестью мужчинами, один из которых был при выезде в африканскую страну во время служебной командировки. Результат иммуно-ферментного анализа крови на ВИЧ – положительный, подтвержден реакцией иммунного блоттинга.</w:t>
      </w:r>
    </w:p>
    <w:p w14:paraId="5F53BD87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27" w:name="_Toc34192410"/>
      <w:bookmarkStart w:id="28" w:name="_Toc3698472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27"/>
      <w:bookmarkEnd w:id="28"/>
    </w:p>
    <w:p w14:paraId="6285F4F6">
      <w:pPr>
        <w:pStyle w:val="12"/>
        <w:ind w:hanging="294"/>
        <w:rPr>
          <w:rFonts w:hint="default" w:ascii="Times New Roman" w:hAnsi="Times New Roman" w:cs="Times New Roman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1. Назовите возможные пути заражения ВИЧ-инфекцией при данной ситуации.</w:t>
      </w:r>
    </w:p>
    <w:p w14:paraId="3CFCB2D6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Составьте схему сбора эпидемиологического анамнеза с целью выявления источника заражения и проведения противоэпидемических мероприятий.</w:t>
      </w:r>
    </w:p>
    <w:p w14:paraId="10FD80F3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Перечислите основные психогенные реакции, наблюдаемые при сообщении диагноза ВИЧ-инфекция.</w:t>
      </w:r>
    </w:p>
    <w:p w14:paraId="41580B3E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Назовите основные задачи консультативной работы по вопросам ВИЧ-инфекции.</w:t>
      </w:r>
    </w:p>
    <w:p w14:paraId="011B06E5">
      <w:pPr>
        <w:pStyle w:val="11"/>
        <w:rPr>
          <w:rFonts w:hint="default" w:ascii="Times New Roman" w:hAnsi="Times New Roman" w:cs="Times New Roman"/>
          <w:sz w:val="28"/>
          <w:szCs w:val="28"/>
        </w:rPr>
      </w:pPr>
    </w:p>
    <w:p w14:paraId="31F74883">
      <w:pPr>
        <w:pStyle w:val="11"/>
        <w:rPr>
          <w:rFonts w:hint="default" w:ascii="Times New Roman" w:hAnsi="Times New Roman" w:cs="Times New Roman"/>
          <w:sz w:val="28"/>
          <w:szCs w:val="28"/>
        </w:rPr>
      </w:pPr>
    </w:p>
    <w:p w14:paraId="3EAF46F3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12</w:t>
      </w:r>
    </w:p>
    <w:p w14:paraId="37BCE756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хирургическое отделение больницы скорой медицинской помощи поступило трое больных на экстренную операцию. Один из них состоит на учете как ВИЧ-инфицированный.</w:t>
      </w:r>
    </w:p>
    <w:p w14:paraId="7D93F13C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29" w:name="_Toc34192413"/>
      <w:bookmarkStart w:id="30" w:name="_Toc3698475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29"/>
      <w:bookmarkEnd w:id="30"/>
    </w:p>
    <w:p w14:paraId="04954C44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Где проводят операцию ВИЧ-инфицированным?</w:t>
      </w:r>
    </w:p>
    <w:p w14:paraId="253E3F24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Перечислите элементы специальной одежды при работе с ВИЧ-инфицирован-ными пациентами.</w:t>
      </w:r>
    </w:p>
    <w:p w14:paraId="2EBD5025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Составьте план действий сестринского персонала в операционной после оперативного вмешательства ВИЧ-инфицированному пациенту.</w:t>
      </w:r>
    </w:p>
    <w:p w14:paraId="07FDC94A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Расскажите, как Вы обработаете халат, загрязненный кровью.</w:t>
      </w:r>
    </w:p>
    <w:p w14:paraId="14C029C9">
      <w:pPr>
        <w:ind w:firstLine="426"/>
        <w:rPr>
          <w:rFonts w:hint="default" w:ascii="Times New Roman" w:hAnsi="Times New Roman" w:cs="Times New Roman"/>
          <w:sz w:val="28"/>
          <w:szCs w:val="28"/>
        </w:rPr>
      </w:pPr>
    </w:p>
    <w:p w14:paraId="6874E937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13</w:t>
      </w:r>
    </w:p>
    <w:p w14:paraId="4629C750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заборе крови из вены на биохимические исследования медицинская сестра проколола перчатки и палец загрязненной иглой. Она протерла перчатки тампоном, смоченным 3% раствором хлорамина и продолжила работу с другим пациентом.</w:t>
      </w:r>
    </w:p>
    <w:p w14:paraId="4B0B61A1">
      <w:pPr>
        <w:pStyle w:val="5"/>
        <w:ind w:hanging="36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bookmarkStart w:id="31" w:name="_Toc34192416"/>
      <w:bookmarkStart w:id="32" w:name="_Toc3698478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31"/>
      <w:bookmarkEnd w:id="32"/>
    </w:p>
    <w:p w14:paraId="2CA04C29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Выявите нарушения, допущенные медицинской сестрой процедурного кабинета.</w:t>
      </w:r>
    </w:p>
    <w:p w14:paraId="274176AF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Скажите, какой опасности подвергает себя и пациента медицинская сестра в данной ситуации.</w:t>
      </w:r>
    </w:p>
    <w:p w14:paraId="3307D30F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Определите порядок обработки перчаток, загрязненных кровью.</w:t>
      </w:r>
    </w:p>
    <w:p w14:paraId="2CB90305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Дайте рекомендации медицинским работникам, оказывающим помощь ВИЧ-инфицированным пациентам в целях профилактики заражения.</w:t>
      </w:r>
    </w:p>
    <w:p w14:paraId="1ADBD297">
      <w:pPr>
        <w:ind w:firstLine="426"/>
        <w:rPr>
          <w:rFonts w:hint="default" w:ascii="Times New Roman" w:hAnsi="Times New Roman" w:cs="Times New Roman"/>
          <w:sz w:val="28"/>
          <w:szCs w:val="28"/>
        </w:rPr>
      </w:pPr>
    </w:p>
    <w:p w14:paraId="0047F911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14</w:t>
      </w:r>
    </w:p>
    <w:p w14:paraId="62A30C04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Больной Н. обратился с жалобами на высокую температуру, сыпь на теле, боли в горле. Заболел 5 дней назад.</w:t>
      </w:r>
    </w:p>
    <w:p w14:paraId="228FC745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Объективно: состояние нетяжелое. На коже груди и спины обильная розеолезная сыпь, в зеве гиперемия и белый налет. Пальпируются передние, заднешейные и паховые лимфоузлы величиной с фасоль, болезненные. Печень на 1 см выступает из-под края реберной дуги, пальпируется нижний полюс селезенки.</w:t>
      </w:r>
    </w:p>
    <w:p w14:paraId="0DA52D1C">
      <w:pPr>
        <w:pStyle w:val="5"/>
        <w:spacing w:before="0"/>
        <w:rPr>
          <w:rFonts w:hint="default" w:ascii="Times New Roman" w:hAnsi="Times New Roman" w:cs="Times New Roman"/>
          <w:b/>
          <w:sz w:val="28"/>
          <w:szCs w:val="28"/>
        </w:rPr>
      </w:pPr>
      <w:bookmarkStart w:id="33" w:name="_Toc34192419"/>
      <w:bookmarkStart w:id="34" w:name="_Toc3698481"/>
    </w:p>
    <w:p w14:paraId="09F1E57F">
      <w:pPr>
        <w:pStyle w:val="5"/>
        <w:spacing w:before="0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33"/>
      <w:bookmarkEnd w:id="34"/>
    </w:p>
    <w:p w14:paraId="4C476533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Возможно ли проявление у больного ВИЧ-инфекции?</w:t>
      </w:r>
    </w:p>
    <w:p w14:paraId="5977090C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Назовите методы исследования и реакции, используемые для медицинского освидетельствования на ВИЧ-инфекцию.</w:t>
      </w:r>
    </w:p>
    <w:p w14:paraId="665A164C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Составьте план проведения предстерилизационной обработки изделий медицинского назначения в 0,5% моющем растворе.</w:t>
      </w:r>
    </w:p>
    <w:p w14:paraId="56019F91">
      <w:pPr>
        <w:ind w:firstLine="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Продемонстрируйте проведение пробы с реактивом азопирам на наличие скрытой крови.</w:t>
      </w:r>
    </w:p>
    <w:p w14:paraId="3E6BA41E">
      <w:pPr>
        <w:ind w:firstLine="426"/>
        <w:rPr>
          <w:rFonts w:hint="default" w:ascii="Times New Roman" w:hAnsi="Times New Roman" w:cs="Times New Roman"/>
          <w:sz w:val="28"/>
          <w:szCs w:val="28"/>
        </w:rPr>
      </w:pPr>
    </w:p>
    <w:p w14:paraId="125E366A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15</w:t>
      </w:r>
    </w:p>
    <w:p w14:paraId="26BB09E8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 беременной женщины при обследовании в 30-32 недели были выявлены антитела к ВИЧ методом иммуноферментного анализа и подтверждены иммуноблоттингом.</w:t>
      </w:r>
    </w:p>
    <w:p w14:paraId="7C7349A0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35" w:name="_Toc3698484"/>
      <w:bookmarkStart w:id="36" w:name="_Toc34192422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35"/>
      <w:bookmarkEnd w:id="36"/>
    </w:p>
    <w:p w14:paraId="251C31D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Составьте план сбора эпидемиологического анамнеза.</w:t>
      </w:r>
    </w:p>
    <w:p w14:paraId="04DCFF1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Расскажите о путях заражения ВИЧ-инфекцией ребенка от матери.</w:t>
      </w:r>
    </w:p>
    <w:p w14:paraId="053663B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Определите дальнейшую тактику ведения беременной.</w:t>
      </w:r>
    </w:p>
    <w:p w14:paraId="584440C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Назовите сроки обследования детей, родившихся от ВИЧ-инфицированных матерей.</w:t>
      </w:r>
    </w:p>
    <w:p w14:paraId="7E558260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9266BEB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16</w:t>
      </w:r>
    </w:p>
    <w:p w14:paraId="2AE626C3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заборе крови у ВИЧ-инфицированного медсестра разбила пробирку и при этом порезала палец и пролила кровь на открытые части тела, оборудование, спецодежду.</w:t>
      </w:r>
    </w:p>
    <w:p w14:paraId="7B468CB3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37" w:name="_Toc3698487"/>
      <w:bookmarkStart w:id="38" w:name="_Toc34192425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37"/>
      <w:bookmarkEnd w:id="38"/>
    </w:p>
    <w:p w14:paraId="5A280DA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Расскажите о порядке оказания первой помощи медсестре в целях профилактики заражения ВИЧ-инфекцией.</w:t>
      </w:r>
    </w:p>
    <w:p w14:paraId="7AF502C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Расскажите о порядке диспансеризации медсестры после медицинского контакта с ВИЧ-инфицированным.</w:t>
      </w:r>
    </w:p>
    <w:p w14:paraId="01356EB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Расскажите о порядке дезинфекции и показаний к стерилизации лабораторного инструментария после работы.</w:t>
      </w:r>
    </w:p>
    <w:p w14:paraId="40F844EB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C145682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17</w:t>
      </w:r>
    </w:p>
    <w:p w14:paraId="3084CA34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Медицинская сестра хирургического отделения при приготовлении сыворотки крови для исследования на ВИЧ от 5 больных использовала для отсоса сыворотки со сгустка крови 3 пипетки. Сыворотка отстаивалась в термостате 3 часа и хранилась до отправления в лабораторию на подоконнике сутки.</w:t>
      </w:r>
    </w:p>
    <w:p w14:paraId="3C38F1E4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69D2DA3">
      <w:pPr>
        <w:pStyle w:val="5"/>
        <w:spacing w:before="0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39" w:name="_Toc3698490"/>
      <w:bookmarkStart w:id="40" w:name="_Toc34192428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39"/>
      <w:bookmarkEnd w:id="40"/>
    </w:p>
    <w:p w14:paraId="26257D2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Перечислите нарушения, допущенные медицинской сестрой в ходе работы.</w:t>
      </w:r>
    </w:p>
    <w:p w14:paraId="4D54FF9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Расскажите о режиме дезинфекции рабочего места и пробирок со сгустками крови.</w:t>
      </w:r>
    </w:p>
    <w:p w14:paraId="55416E4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Подготовьте бикс с сыворотками крови для транспортировки в иммунно-диагности-ческую лабораторию. Оцените правильность оформления сопроводительного документа (направления). Оформите направление для исследования крови на ВИЧ-инфекцию.</w:t>
      </w:r>
    </w:p>
    <w:p w14:paraId="3600CC3D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85C7D0C">
      <w:pPr>
        <w:pStyle w:val="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18</w:t>
      </w:r>
    </w:p>
    <w:p w14:paraId="42998299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процессе предстерилизационной очистки лабораторного инструментария в инфекционном отделении для больных ВИЧ-инфекцией лаборантка порезала палец правой руки через резиновую перчатку.</w:t>
      </w:r>
    </w:p>
    <w:p w14:paraId="675F717A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41" w:name="_Toc34192431"/>
      <w:bookmarkStart w:id="42" w:name="_Toc3698493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41"/>
      <w:bookmarkEnd w:id="42"/>
    </w:p>
    <w:p w14:paraId="52DCF490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Расскажите о порядке оказания первой медицинской помощи лаборанту в целях профилактики заражения ВИЧ-инфекцией, гепатитами В и С.</w:t>
      </w:r>
    </w:p>
    <w:p w14:paraId="1729FD08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Опишите порядок действий в случае возникновения аварийной ситуации при оказании медицинской помощи больным ВИЧ-инфекцией.</w:t>
      </w:r>
    </w:p>
    <w:p w14:paraId="56940C99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Перечислите аварийные ситуации в ЛПУ, связанные с возможным заражением медицинского работника и другого пациента ВИЧ-инфекцией. Расскажите о методах дезинфекции изделий медицинского назначения.</w:t>
      </w:r>
    </w:p>
    <w:p w14:paraId="795B62E8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0BAFF0F">
      <w:pPr>
        <w:pStyle w:val="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19</w:t>
      </w:r>
    </w:p>
    <w:p w14:paraId="1554B509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осуществлении венепункции для постановки капельницы произошло попадание крови на стол, одежду и кожу медсестры.</w:t>
      </w:r>
    </w:p>
    <w:p w14:paraId="1607B52D">
      <w:pPr>
        <w:pStyle w:val="5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43" w:name="_Toc34192434"/>
      <w:bookmarkStart w:id="44" w:name="_Toc3698496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43"/>
      <w:bookmarkEnd w:id="44"/>
    </w:p>
    <w:p w14:paraId="51B7E2F3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Перечислите возможные аварийные ситуации, возникающие в ЛПУ при работе с мединструментарием.</w:t>
      </w:r>
    </w:p>
    <w:p w14:paraId="72B6E260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Опишите порядок оказания первой помощи данной медсестре в целях профилактики заражения ВИЧ-инфекцией или вирусными гепатитами с парентеральным механизмом заражения.</w:t>
      </w:r>
    </w:p>
    <w:p w14:paraId="09A24A66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Расскажите о порядке действий медперсонала при возникновении аварийной ситуации при оказании медицинской помощи больным ВИЧ-инфекцией.</w:t>
      </w:r>
    </w:p>
    <w:p w14:paraId="77E786DA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Расскажите об эпидемиологии ВИЧ-инфекции.</w:t>
      </w:r>
    </w:p>
    <w:p w14:paraId="04D216D0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B059636">
      <w:pPr>
        <w:pStyle w:val="4"/>
        <w:ind w:left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0"/>
          <w:sz w:val="28"/>
          <w:szCs w:val="28"/>
        </w:rPr>
        <w:t>Задача № 20</w:t>
      </w:r>
    </w:p>
    <w:p w14:paraId="73A54262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патронажном посещении ВИЧ-инфицированного пациента медицинская сестра обнаружила, что больной жалуется на температуру и чувство страха смерти. Объективно: состояние нетяжелое, кожа гиперемирована, температура 37,8°С.</w:t>
      </w:r>
    </w:p>
    <w:p w14:paraId="13B1D603">
      <w:pPr>
        <w:ind w:firstLine="426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ABA9716">
      <w:pPr>
        <w:pStyle w:val="5"/>
        <w:spacing w:before="60"/>
        <w:ind w:hanging="360"/>
        <w:rPr>
          <w:rFonts w:hint="default" w:ascii="Times New Roman" w:hAnsi="Times New Roman" w:cs="Times New Roman"/>
          <w:b/>
          <w:sz w:val="28"/>
          <w:szCs w:val="28"/>
        </w:rPr>
      </w:pPr>
      <w:bookmarkStart w:id="45" w:name="_Toc34192446"/>
      <w:bookmarkStart w:id="46" w:name="_Toc3698508"/>
      <w:r>
        <w:rPr>
          <w:rFonts w:hint="default" w:ascii="Times New Roman" w:hAnsi="Times New Roman" w:cs="Times New Roman"/>
          <w:b/>
          <w:sz w:val="28"/>
          <w:szCs w:val="28"/>
        </w:rPr>
        <w:t>Задания</w:t>
      </w:r>
      <w:bookmarkEnd w:id="45"/>
      <w:bookmarkEnd w:id="46"/>
    </w:p>
    <w:p w14:paraId="02C4D46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Выявите, удовлетворение каких потребностей нарушено.</w:t>
      </w:r>
    </w:p>
    <w:p w14:paraId="3035FCC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Сформулируйте и обоснуйте проблемы пациента.</w:t>
      </w:r>
    </w:p>
    <w:p w14:paraId="21954CB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Определите цели и составьте план сестринского вмешательства.</w:t>
      </w:r>
    </w:p>
    <w:p w14:paraId="01F4151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Назовите методы стерилизации изделий медицинского назначения.</w:t>
      </w:r>
    </w:p>
    <w:p w14:paraId="50497890">
      <w:pPr>
        <w:ind w:left="360"/>
        <w:jc w:val="both"/>
        <w:rPr>
          <w:rFonts w:hint="default" w:ascii="Times New Roman" w:hAnsi="Times New Roman" w:cs="Times New Roman"/>
          <w:b/>
          <w:i/>
          <w:sz w:val="28"/>
          <w:szCs w:val="28"/>
        </w:rPr>
      </w:pPr>
    </w:p>
    <w:p w14:paraId="093A1609">
      <w:pPr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МДК.02.04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Проведение медицинского обследования с целью диагностики, назначения  и проведения лечения заболеваний акушерско-гинекологического профиля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14:paraId="1A929A97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11</w:t>
      </w:r>
    </w:p>
    <w:p w14:paraId="1EA3E398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На рентгенографии пациента левая почка располагается на уровне 12 грудного – 3 поясничного позвонка. Норма это или патология.</w:t>
      </w:r>
    </w:p>
    <w:p w14:paraId="1D3A9AE8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3404228F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Это патология – ощущение почки.</w:t>
      </w:r>
    </w:p>
    <w:p w14:paraId="012902AC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12</w:t>
      </w:r>
    </w:p>
    <w:p w14:paraId="5DCBB240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У пациента сильные боли в области задней брюшной стенки на уровне 1-2 поясничных позвонков. При заболевании каких органов могут быть боли в данной области?</w:t>
      </w:r>
    </w:p>
    <w:p w14:paraId="718813EA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6ACDFA85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Заболевания почек, поджелудочной железы и 12-ти перстной кишки.</w:t>
      </w:r>
    </w:p>
    <w:p w14:paraId="2908250E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13</w:t>
      </w:r>
    </w:p>
    <w:p w14:paraId="1F092300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При рентгенологическом обследовании у пациента обнаружено сужение пищевода на уровне 2-3 грудного позвонков. Норма это или патология?</w:t>
      </w:r>
    </w:p>
    <w:p w14:paraId="1514BEB9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</w:p>
    <w:p w14:paraId="276575CD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5717F400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Патология, т.к. физиологически бифуркационное сужение пищевода находится на уровне 4-5 грудных позвонков.</w:t>
      </w:r>
    </w:p>
    <w:p w14:paraId="4652E56D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14</w:t>
      </w:r>
    </w:p>
    <w:p w14:paraId="0E54F04F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У ребёнка 5 лет произошла аспирация инородным телом дыхательных путей. Вскоре после этого у него появились приступы удушья и кашля. Затем состояние несколько стабилизировалось, но приступы кашля и удушья  изредка повторялись. Через какой главный бронх, по вашему мнению, попало инородное тело в дыхательные пути ребёнка и какая анатомическая особенность этому способствовала?</w:t>
      </w:r>
    </w:p>
    <w:p w14:paraId="20CF7ABE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3C261EDA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Инородное тело чаще застревает в правом бронхе, т.к. просвет его шире.</w:t>
      </w:r>
    </w:p>
    <w:p w14:paraId="61656981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15</w:t>
      </w:r>
    </w:p>
    <w:p w14:paraId="231AF51C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 xml:space="preserve">Как следует назвать воспаление околоносовых придаточных пазух носа, исходя из латинских обозначений (терминов), соответствующих воздухоносным костям черепа: лобной, верхнечелюстной. </w:t>
      </w:r>
    </w:p>
    <w:p w14:paraId="2A65BE35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7F7E5927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Фронтит, гайморит.</w:t>
      </w:r>
    </w:p>
    <w:p w14:paraId="5A75B1E6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16</w:t>
      </w:r>
    </w:p>
    <w:p w14:paraId="6B7DEC80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Будет ли нормально осуществляться процесс пищеварения жиров в тонком кишечнике при закупорке общего желчного протока камнем или опухолью.</w:t>
      </w:r>
    </w:p>
    <w:p w14:paraId="6F5CAD4B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32101F05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Нет, так как желчь не будет поступать в 12-перстную кишку.</w:t>
      </w:r>
    </w:p>
    <w:p w14:paraId="5D28F91A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17</w:t>
      </w:r>
    </w:p>
    <w:p w14:paraId="033157D9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У пациента сильный сухой кашель и боли во время кашля за грудиной . Воспаление слизистой оболочки какого органа вызывает такой кашель?</w:t>
      </w:r>
    </w:p>
    <w:p w14:paraId="535F74DE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4184A4CE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Воспаление слизистой трахеи.</w:t>
      </w:r>
    </w:p>
    <w:p w14:paraId="7ACD8EEE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</w:p>
    <w:p w14:paraId="66B75D44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18</w:t>
      </w:r>
    </w:p>
    <w:p w14:paraId="419BFB03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У пациента «сиплый» голос. С заболеванием какого органа и каких его образований это связано?</w:t>
      </w:r>
    </w:p>
    <w:p w14:paraId="5B3FFD39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4B4CC2EA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Заболевание гортани с поражением голосового аппарата.</w:t>
      </w:r>
    </w:p>
    <w:p w14:paraId="7CA93B37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19</w:t>
      </w:r>
    </w:p>
    <w:p w14:paraId="70B2A97A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Можно ли поставить диагноз «левосторонняя среднедолевая пневмония». Если нет, то почему?</w:t>
      </w:r>
    </w:p>
    <w:p w14:paraId="6052F971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6D9737E1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Нет, т.к. в левом легком всего две доли.</w:t>
      </w:r>
    </w:p>
    <w:p w14:paraId="48610B03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20</w:t>
      </w:r>
    </w:p>
    <w:p w14:paraId="57968D61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При проведении пальпации пациента печень определяется на 1-2 см ниже края правой рёберной дуги. Норма это или патология?</w:t>
      </w:r>
    </w:p>
    <w:p w14:paraId="0DB5E7D0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28467272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Патология, т.к. нижняя граница печени в норме не выступает из-под рёберной дуги.</w:t>
      </w:r>
    </w:p>
    <w:p w14:paraId="38A48B5B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21</w:t>
      </w:r>
    </w:p>
    <w:p w14:paraId="67B05F87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У пациента установлено желудочное кровотечение. При обследовании обнаружена язва слизистой оболочки желудка в области малой кривизны желудка. Какие артерии кровоснабжают малую кривизну желудка?</w:t>
      </w:r>
    </w:p>
    <w:p w14:paraId="58B92C4E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531A2816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Кровоснабжают левая и правая желудочные артерии.</w:t>
      </w:r>
    </w:p>
    <w:p w14:paraId="4685ADDB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22</w:t>
      </w:r>
    </w:p>
    <w:p w14:paraId="5A8A1FC1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Анализ желудочного сока пациента, больного гастритом указывает на низкие цифры HCI Функциональная активность каких клеток слизистой стенки желудка снижен?</w:t>
      </w:r>
    </w:p>
    <w:p w14:paraId="4B3A4CFE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13F05B03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Снижена функция обкладочных клеток.</w:t>
      </w:r>
    </w:p>
    <w:p w14:paraId="44A6C44D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</w:p>
    <w:p w14:paraId="4B6C6012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23</w:t>
      </w:r>
    </w:p>
    <w:p w14:paraId="5B676DD4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На рентгенограмме грудной клетки пациента видно, что верхушка легкого (верхняя граница) выступает на 4-5 см выше ключицы. Норма это или патология?</w:t>
      </w:r>
    </w:p>
    <w:p w14:paraId="0B4A53CD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62763173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Патология, т.к. в норме верхушка легкого выступает на 2-3 см выше ключицы.</w:t>
      </w:r>
    </w:p>
    <w:p w14:paraId="3F99E8BB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24</w:t>
      </w:r>
    </w:p>
    <w:p w14:paraId="7C757FAE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Почему нельзя сделать циркулярные разрезы при гнойных заболеваниях пальца?</w:t>
      </w:r>
    </w:p>
    <w:p w14:paraId="7F306ABB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02205BB3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Разрез делать нельзя, так как здесь проходят собственно пальцевые артерии и вены.</w:t>
      </w:r>
    </w:p>
    <w:p w14:paraId="16896199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ЗАДАЧА № 25</w:t>
      </w:r>
    </w:p>
    <w:p w14:paraId="33C0A58B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У пациента в результате потертости образовался подкожный гнойник в области ногтевой фаланги первого пальца стопы. Какие регионарные лимфатические узлы будут препятствовать распространению инфекции?</w:t>
      </w:r>
    </w:p>
    <w:p w14:paraId="1512156E">
      <w:pPr>
        <w:ind w:left="66"/>
        <w:jc w:val="both"/>
        <w:rPr>
          <w:rFonts w:hint="default"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ответ:</w:t>
      </w:r>
    </w:p>
    <w:p w14:paraId="1F5C29C5">
      <w:pPr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Паховые лимфатические узлы на стороже заболеваний конечности.</w:t>
      </w:r>
      <w:bookmarkStart w:id="47" w:name="_GoBack"/>
      <w:bookmarkEnd w:id="47"/>
    </w:p>
    <w:p w14:paraId="65BAA8AD">
      <w:pPr>
        <w:ind w:left="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ОПЦ.04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Основы патологии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14:paraId="7FE80E53">
      <w:pPr>
        <w:ind w:left="66"/>
        <w:jc w:val="both"/>
        <w:rPr>
          <w:rFonts w:ascii="Times New Roman" w:hAnsi="Times New Roman" w:cs="Times New Roman"/>
          <w:sz w:val="28"/>
          <w:szCs w:val="28"/>
        </w:rPr>
      </w:pPr>
    </w:p>
    <w:p w14:paraId="6E8DA0E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№ 44</w:t>
      </w:r>
    </w:p>
    <w:p w14:paraId="3883285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Пациентка Д., 32 лет обратилась на прием в поликлинику с жалобами на отечность и боли в мелких суставах кисти и в коленных суставах. Медицинский диагноз - ревматоидный артрит, суставная форма. Больна в течение 3 лет. Лечится регулярно. Работает бухгалтером. Замужем, имеет 2 детей (4 и 10 лет). Объективно: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37,3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С, мелкие суставы обеих кистей и коленные суставы гиперемированы, отечны. При пальпации, активных и пассивных движениях резко болезненны. ЧСС – 80 в мин, АД – 120/80 мм рт. ст., ЧДД – 18 в мин.</w:t>
      </w:r>
    </w:p>
    <w:p w14:paraId="34CC73B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B8EF2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14:paraId="377AB68A">
      <w:pPr>
        <w:numPr>
          <w:ilvl w:val="0"/>
          <w:numId w:val="10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14:paraId="34311AE0">
      <w:pPr>
        <w:numPr>
          <w:ilvl w:val="0"/>
          <w:numId w:val="10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пациентке правила взятия крови на биохимическое исследование.</w:t>
      </w:r>
    </w:p>
    <w:p w14:paraId="1542491D">
      <w:pPr>
        <w:numPr>
          <w:ilvl w:val="0"/>
          <w:numId w:val="10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Продемонстрируйте на муляже технику применения лекарственного компресса на область коленного сустава.</w:t>
      </w:r>
    </w:p>
    <w:p w14:paraId="5F8CD96D">
      <w:pPr>
        <w:ind w:left="66"/>
        <w:jc w:val="both"/>
        <w:rPr>
          <w:rFonts w:ascii="Times New Roman" w:hAnsi="Times New Roman" w:cs="Times New Roman"/>
          <w:sz w:val="28"/>
          <w:szCs w:val="28"/>
        </w:rPr>
      </w:pPr>
    </w:p>
    <w:p w14:paraId="0B63FF6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№ 45</w:t>
      </w:r>
    </w:p>
    <w:p w14:paraId="17B8C67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стационарное лечение поступил пациент К., 50 лет с медицинским диагнозом ревматоидный артрит, амилоидоз почек.</w:t>
      </w:r>
    </w:p>
    <w:p w14:paraId="580AE19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боли в тазобедренных суставах при ходьбе, дизурические явления (встает ночью 3 – 4 раза, мочеиспускание безболезненное, малыми порциями), поносы, слабость. Из-за частого жидкого стула старается меньше есть и пить.</w:t>
      </w:r>
    </w:p>
    <w:p w14:paraId="7B00334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Объективно: лицо бледное, отеки на глазах, «шаркающая» походка, пульс 68 в минуту, АД 140/90 мм рт. ст, ЧДД 16 в минуту, в анализах мочи белок 3.0 г/л, на </w:t>
      </w:r>
      <w:r>
        <w:rPr>
          <w:rFonts w:ascii="Times New Roman" w:hAnsi="Times New Roman" w:cs="Times New Roman"/>
          <w:sz w:val="28"/>
          <w:szCs w:val="28"/>
          <w:lang w:val="en-US"/>
        </w:rPr>
        <w:t>Rg</w:t>
      </w:r>
      <w:r>
        <w:rPr>
          <w:rFonts w:ascii="Times New Roman" w:hAnsi="Times New Roman" w:cs="Times New Roman"/>
          <w:sz w:val="28"/>
          <w:szCs w:val="28"/>
        </w:rPr>
        <w:t xml:space="preserve"> –грамме – асептический некроз головок тазобедренных костей. </w:t>
      </w:r>
    </w:p>
    <w:p w14:paraId="7CCB5AC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Назначено: проба Зимницкого.</w:t>
      </w:r>
    </w:p>
    <w:p w14:paraId="0144657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14:paraId="011CC827">
      <w:pPr>
        <w:numPr>
          <w:ilvl w:val="0"/>
          <w:numId w:val="11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6DC8DAC">
      <w:pPr>
        <w:numPr>
          <w:ilvl w:val="0"/>
          <w:numId w:val="11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пациенту правила взятия мочи по Зимницкому.</w:t>
      </w:r>
    </w:p>
    <w:p w14:paraId="10EEE13A">
      <w:pPr>
        <w:numPr>
          <w:ilvl w:val="0"/>
          <w:numId w:val="11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Продемонстрируйте на муляже технику взятия крови на биохимическое исследование.</w:t>
      </w:r>
    </w:p>
    <w:p w14:paraId="7718C946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AA52C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Задача № 46 </w:t>
      </w:r>
    </w:p>
    <w:p w14:paraId="7B0D29E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отделении 2 сутки находится пациентка Н, 45 лет с диагнозом – диффузно-токсический зоб. Жалобы на раздражительность, мышечную слабость, повышенную потливость, нарушение сна, снижение веса. </w:t>
      </w:r>
    </w:p>
    <w:p w14:paraId="11FC073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Объективно: пациентка возбуждена, глаза блестят, экзофтальм, шея увеличена в объеме, кожа влажная, подкожно-жировой слой мало выражен. Рост 170 см, масса тела 49 кг,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37,1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С, ЧСС 100 в мин, АД 130/80 мм рт. ст., ЧСС 100 в мин., ЧДД 18 в мин. </w:t>
      </w:r>
    </w:p>
    <w:p w14:paraId="743E50A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DDE5F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14:paraId="45B27A68">
      <w:pPr>
        <w:numPr>
          <w:ilvl w:val="0"/>
          <w:numId w:val="12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14:paraId="46C2C4A4">
      <w:pPr>
        <w:numPr>
          <w:ilvl w:val="0"/>
          <w:numId w:val="12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пациентке суть исследования и правила подготовки к УЗИ щитовидной железы.</w:t>
      </w:r>
    </w:p>
    <w:p w14:paraId="0BE2ADA7">
      <w:pPr>
        <w:numPr>
          <w:ilvl w:val="0"/>
          <w:numId w:val="12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Продемонстрируйте на муляже технику внутримышечного введения витамина В</w:t>
      </w:r>
      <w:r>
        <w:rPr>
          <w:rFonts w:ascii="Times New Roman" w:hAnsi="Times New Roman" w:cs="Times New Roman"/>
          <w:spacing w:val="-4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0F132646">
      <w:pPr>
        <w:ind w:left="66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76B29C37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№ 47</w:t>
      </w:r>
    </w:p>
    <w:p w14:paraId="56A7CD9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Пациентка П., 24 лет. </w:t>
      </w:r>
    </w:p>
    <w:p w14:paraId="6226D4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Поступила в отделение с медицинским диагнозом: хр. пиелонефрит, обострение. Предъявляет жалобы на тупые, постоянные, ноющие боли в поясничной области слева, головную боль, озноб, учащенное болезненное мочеиспускание малыми порциями каждые 2-3часа. </w:t>
      </w:r>
    </w:p>
    <w:p w14:paraId="36EE782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Больна в течение 3 лет, с ежегодными обострениями в осенне-зимний период. Настоящее обострение связывает с переохлаждением (была легко одета). Отмечает аллергическую реакцию в виде сыпи на антибиотики группы пенициллина. Работает секретарем.</w:t>
      </w:r>
    </w:p>
    <w:p w14:paraId="62CA370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Объективно: кожа бледная, веки отечны.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37,8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С, АД 120/80 мм рт. ст., ЧСС 88 в мин., ЧДД 18 в мин.</w:t>
      </w:r>
    </w:p>
    <w:p w14:paraId="56FF131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97228A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14:paraId="424DE036">
      <w:pPr>
        <w:numPr>
          <w:ilvl w:val="0"/>
          <w:numId w:val="13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14:paraId="362C3858">
      <w:pPr>
        <w:numPr>
          <w:ilvl w:val="0"/>
          <w:numId w:val="13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пациентке правила подготовки к экскреторной урографии.</w:t>
      </w:r>
    </w:p>
    <w:p w14:paraId="795E1D75">
      <w:pPr>
        <w:numPr>
          <w:ilvl w:val="0"/>
          <w:numId w:val="13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Продемонстрируйте на муляже технику катетеризации мочевого пузыря у женщины.</w:t>
      </w:r>
    </w:p>
    <w:p w14:paraId="3B558A17">
      <w:pPr>
        <w:ind w:left="66"/>
        <w:jc w:val="both"/>
        <w:rPr>
          <w:rFonts w:ascii="Times New Roman" w:hAnsi="Times New Roman" w:cs="Times New Roman"/>
          <w:sz w:val="28"/>
          <w:szCs w:val="28"/>
        </w:rPr>
      </w:pPr>
    </w:p>
    <w:p w14:paraId="1AF9A62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№ 48</w:t>
      </w:r>
    </w:p>
    <w:p w14:paraId="1A1EF47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амбулаторный прием обратилась пациентка Д., 54 л., с диагнозом мочекаменная болезнь, оксалатные камни. Жалобы на периодические приступообразные боли в поясничной области, боли в конце мочеиспускания после употребления в пищу квашеной капусты, клюквы, лимонов, черной смородины. Последний раз на приеме была год назад, диету не соблюдает, лекарств никаких не принимает.</w:t>
      </w:r>
    </w:p>
    <w:p w14:paraId="12DA47C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Объективно: рост 165 см, вес 90 кг, ЧСС 80 в мин, АД 150/100 мм рт. ст. (р.д. 140/90 мм рт. ст.), ЧДД 18 в мин. </w:t>
      </w:r>
    </w:p>
    <w:p w14:paraId="4192E5D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A9F7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14:paraId="3756608C">
      <w:pPr>
        <w:numPr>
          <w:ilvl w:val="0"/>
          <w:numId w:val="14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14:paraId="2CF19BC9">
      <w:pPr>
        <w:numPr>
          <w:ilvl w:val="0"/>
          <w:numId w:val="14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беседу с пациенткой о приемах самопомощи при приступе почечной колике.</w:t>
      </w:r>
    </w:p>
    <w:p w14:paraId="1555E06B">
      <w:pPr>
        <w:numPr>
          <w:ilvl w:val="0"/>
          <w:numId w:val="14"/>
        </w:numPr>
        <w:tabs>
          <w:tab w:val="left" w:pos="709"/>
          <w:tab w:val="clear" w:pos="114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Продемонстрируйте на муляже технику применения грелки на поясничную область.</w:t>
      </w:r>
    </w:p>
    <w:p w14:paraId="7C3131BF">
      <w:pPr>
        <w:ind w:left="66"/>
        <w:jc w:val="both"/>
        <w:rPr>
          <w:rFonts w:ascii="Times New Roman" w:hAnsi="Times New Roman" w:cs="Times New Roman"/>
          <w:sz w:val="28"/>
          <w:szCs w:val="28"/>
        </w:rPr>
      </w:pPr>
    </w:p>
    <w:p w14:paraId="7D943FCE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02(Г)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Государственный экзамен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F83CE9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№ 49</w:t>
      </w:r>
    </w:p>
    <w:p w14:paraId="1F06A0D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отделении 2-е сутки находится пациентка Н., 22 г., с диагнозом сахарный диабет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типа, впервые выявленный. Жалобы на слабость, сухость во рту, жажду, учащенное безболезненное мочеиспускание, кожный зуд. Всегда считала, что сахарный диабет – болезнь пожилых людей. Любит сладости, фрукты. Замужем, детей нет. </w:t>
      </w:r>
    </w:p>
    <w:p w14:paraId="170B009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Объективно: кожа сухая со следами расчесов, отеков нет. Рост 164 см, масса тела 58 кг., АД 120/80 мм рт. ст., ЧСС 78 в мин., ЧДД 16 в мин., диурез 3 литра. </w:t>
      </w:r>
    </w:p>
    <w:p w14:paraId="7385223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CC501E8">
      <w:pPr>
        <w:pStyle w:val="9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Задания</w:t>
      </w:r>
    </w:p>
    <w:p w14:paraId="3C8ECD0B">
      <w:pPr>
        <w:pStyle w:val="9"/>
        <w:numPr>
          <w:ilvl w:val="0"/>
          <w:numId w:val="15"/>
        </w:numPr>
        <w:tabs>
          <w:tab w:val="left" w:pos="709"/>
          <w:tab w:val="clear" w:pos="1117"/>
        </w:tabs>
        <w:spacing w:after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14:paraId="3CB09544">
      <w:pPr>
        <w:pStyle w:val="9"/>
        <w:numPr>
          <w:ilvl w:val="0"/>
          <w:numId w:val="15"/>
        </w:numPr>
        <w:tabs>
          <w:tab w:val="left" w:pos="709"/>
          <w:tab w:val="clear" w:pos="1117"/>
        </w:tabs>
        <w:spacing w:after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Обучите пациентку правилам взятия мочи на сахар.</w:t>
      </w:r>
    </w:p>
    <w:p w14:paraId="23832576">
      <w:pPr>
        <w:pStyle w:val="9"/>
        <w:numPr>
          <w:ilvl w:val="0"/>
          <w:numId w:val="15"/>
        </w:numPr>
        <w:tabs>
          <w:tab w:val="left" w:pos="709"/>
          <w:tab w:val="clear" w:pos="1117"/>
        </w:tabs>
        <w:spacing w:after="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Продемонстрируйте технику введения инсулина в область плеча.</w:t>
      </w:r>
    </w:p>
    <w:p w14:paraId="5C5AD3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№50</w:t>
      </w:r>
    </w:p>
    <w:p w14:paraId="454E4B93">
      <w:pPr>
        <w:pStyle w:val="9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прием к врачу обратился студент горного техникума, 18 лет, холост, с жалобами на появление язвочки на половом члене, которая субъективно не беспокоит. Язвочка па половом члене появилась 10 дней назад, болезненности не причиняла. Больной занимался самолечением - смазывал язвочку синтомициновой эмульсией, лечение было неэффективно. Через 7-8 дней появилось увеличение паховых лимфоузлов. В анамнезе половая связь с незнакомой женщиной полтора месяца назад. Сопутствующих заболеваний нет.</w:t>
      </w:r>
    </w:p>
    <w:p w14:paraId="30A5D717">
      <w:pPr>
        <w:pStyle w:val="9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Объективно: На наружном листке крайней плоти имеется язвенный дефект красного цвета - цвета сырого мяса, размером 2,0 на 1,5 см, овальной формы, безболезненный. В основании язвы пальпируется хрящевидной плотности инфильтрат, не выходящий за пределы дефекта. Воспалительные изменения вокруг язвы отсутствуют, дно гладкое, блестящее; края – пологие, блюдцеобразные. Слева паховые лимфоузлы увеличены до 2.0 см, подвижные, безболезненные, плотноэластической консистенции.</w:t>
      </w:r>
    </w:p>
    <w:p w14:paraId="582788A7">
      <w:pPr>
        <w:pStyle w:val="9"/>
        <w:spacing w:after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Диагноз: Первичный сифилис.</w:t>
      </w:r>
    </w:p>
    <w:p w14:paraId="79E1F1AB">
      <w:pPr>
        <w:pStyle w:val="9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Задания</w:t>
      </w:r>
    </w:p>
    <w:p w14:paraId="1DBE9AC3">
      <w:pPr>
        <w:pStyle w:val="9"/>
        <w:numPr>
          <w:ilvl w:val="0"/>
          <w:numId w:val="1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Сформулируйте проблемы пациента.</w:t>
      </w:r>
    </w:p>
    <w:p w14:paraId="2C6541B7">
      <w:pPr>
        <w:pStyle w:val="9"/>
        <w:numPr>
          <w:ilvl w:val="0"/>
          <w:numId w:val="1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 план сестринского вмешательства.</w:t>
      </w:r>
    </w:p>
    <w:p w14:paraId="09C1E04D">
      <w:pPr>
        <w:pStyle w:val="9"/>
        <w:numPr>
          <w:ilvl w:val="0"/>
          <w:numId w:val="1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Техника проведения манипуляции - взятие соскобов на чесоточного клеща.</w:t>
      </w:r>
    </w:p>
    <w:p w14:paraId="4BB842E7">
      <w:pPr>
        <w:pStyle w:val="9"/>
        <w:numPr>
          <w:ilvl w:val="0"/>
          <w:numId w:val="1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Отличие аллергического дерматита от простого контактного.</w:t>
      </w:r>
    </w:p>
    <w:p w14:paraId="7CF70308">
      <w:pPr>
        <w:pStyle w:val="15"/>
        <w:shd w:val="clear" w:color="auto" w:fill="auto"/>
        <w:spacing w:before="0" w:after="0" w:line="240" w:lineRule="auto"/>
        <w:jc w:val="both"/>
        <w:rPr>
          <w:b/>
          <w:sz w:val="28"/>
          <w:szCs w:val="28"/>
        </w:rPr>
      </w:pPr>
    </w:p>
    <w:p w14:paraId="598F2E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№51</w:t>
      </w:r>
    </w:p>
    <w:p w14:paraId="197336AA">
      <w:pPr>
        <w:pStyle w:val="9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Больная Д., 1978 г. рождения, поступила в стационар КВД по направлению из родильного дома с диагнозом: сифилис? полиаденит. Результаты обследования: МР 3+; ИФА суммарные АТ,  IgС, титр - 1:1280, от 27.10 06.</w:t>
      </w:r>
    </w:p>
    <w:p w14:paraId="195EBA5A">
      <w:pPr>
        <w:pStyle w:val="9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родильный дом больная была доставлена СМП с диагнозом: срочные роды. На учёте по беременности не состояла. В течение 6 лет серологическому обследованию не подвергалась. За месяц до родов заметила во рту объёмное безболезненное образование, которое увеличивалось в размерах, приобретало шероховатую поверхность и после родов самопроизвольно вскрылось. На момент осмотра больную беспокоили снижение настроения, раздражительность, плаксивость, быструю утомляемость и косметический дефект на слизистой рта.</w:t>
      </w:r>
    </w:p>
    <w:p w14:paraId="06375012">
      <w:pPr>
        <w:pStyle w:val="9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Объективно: Специфических изменений со стороны кожи и внутренних органов не выявлено. Слизистая оболочка полости рта бледной окраски. На твёрдом нёбе выявлен дефект тканей овоидной формы 1,0</w:t>
      </w:r>
      <w:r>
        <w:rPr>
          <w:rStyle w:val="16"/>
          <w:sz w:val="28"/>
          <w:szCs w:val="28"/>
        </w:rPr>
        <w:t xml:space="preserve">-1,5 см в диаметре, с неровными, кружевными краями, бугристой </w:t>
      </w:r>
      <w:r>
        <w:rPr>
          <w:sz w:val="28"/>
          <w:szCs w:val="28"/>
        </w:rPr>
        <w:t>поверхностью, сообщающийся с полостью носа. Клинический анализ крови:</w:t>
      </w:r>
      <w:r>
        <w:rPr>
          <w:rStyle w:val="16"/>
          <w:sz w:val="28"/>
          <w:szCs w:val="28"/>
        </w:rPr>
        <w:t xml:space="preserve"> НЬ 102</w:t>
      </w:r>
      <w:r>
        <w:rPr>
          <w:sz w:val="28"/>
          <w:szCs w:val="28"/>
        </w:rPr>
        <w:t xml:space="preserve"> г/л, эр 4.7*10 12/л, э-1 %,</w:t>
      </w:r>
      <w:r>
        <w:rPr>
          <w:rStyle w:val="16"/>
          <w:sz w:val="28"/>
          <w:szCs w:val="28"/>
        </w:rPr>
        <w:t xml:space="preserve"> п-1%,</w:t>
      </w:r>
      <w:r>
        <w:rPr>
          <w:sz w:val="28"/>
          <w:szCs w:val="28"/>
        </w:rPr>
        <w:t xml:space="preserve"> с-64%,</w:t>
      </w:r>
      <w:r>
        <w:rPr>
          <w:rStyle w:val="16"/>
          <w:sz w:val="28"/>
          <w:szCs w:val="28"/>
        </w:rPr>
        <w:t xml:space="preserve"> л-24%, м-10%,</w:t>
      </w:r>
      <w:r>
        <w:rPr>
          <w:sz w:val="28"/>
          <w:szCs w:val="28"/>
        </w:rPr>
        <w:t xml:space="preserve"> СОЭ-</w:t>
      </w:r>
      <w:r>
        <w:rPr>
          <w:rStyle w:val="16"/>
          <w:sz w:val="28"/>
          <w:szCs w:val="28"/>
        </w:rPr>
        <w:t xml:space="preserve"> 58</w:t>
      </w:r>
      <w:r>
        <w:rPr>
          <w:sz w:val="28"/>
          <w:szCs w:val="28"/>
        </w:rPr>
        <w:t xml:space="preserve"> мм/час. Анализ</w:t>
      </w:r>
      <w:r>
        <w:rPr>
          <w:rStyle w:val="16"/>
          <w:sz w:val="28"/>
          <w:szCs w:val="28"/>
        </w:rPr>
        <w:t xml:space="preserve"> мочи: без патологии. </w:t>
      </w:r>
      <w:r>
        <w:rPr>
          <w:sz w:val="28"/>
          <w:szCs w:val="28"/>
        </w:rPr>
        <w:t>Биохимический</w:t>
      </w:r>
      <w:r>
        <w:rPr>
          <w:rStyle w:val="16"/>
          <w:sz w:val="28"/>
          <w:szCs w:val="28"/>
        </w:rPr>
        <w:t xml:space="preserve"> анализ крови:</w:t>
      </w:r>
      <w:r>
        <w:rPr>
          <w:sz w:val="28"/>
          <w:szCs w:val="28"/>
        </w:rPr>
        <w:t xml:space="preserve"> без</w:t>
      </w:r>
      <w:r>
        <w:rPr>
          <w:rStyle w:val="16"/>
          <w:sz w:val="28"/>
          <w:szCs w:val="28"/>
        </w:rPr>
        <w:t xml:space="preserve"> патологии. Данные серологического исследования-:</w:t>
      </w:r>
      <w:r>
        <w:rPr>
          <w:sz w:val="28"/>
          <w:szCs w:val="28"/>
        </w:rPr>
        <w:t xml:space="preserve"> МР</w:t>
      </w:r>
      <w:r>
        <w:rPr>
          <w:rStyle w:val="16"/>
          <w:sz w:val="28"/>
          <w:szCs w:val="28"/>
        </w:rPr>
        <w:t xml:space="preserve"> с п</w:t>
      </w:r>
      <w:r>
        <w:rPr>
          <w:sz w:val="28"/>
          <w:szCs w:val="28"/>
        </w:rPr>
        <w:t>лазмой крови - 4+ - резко положительная</w:t>
      </w:r>
      <w:r>
        <w:rPr>
          <w:rStyle w:val="16"/>
          <w:sz w:val="28"/>
          <w:szCs w:val="28"/>
        </w:rPr>
        <w:t xml:space="preserve"> (от</w:t>
      </w:r>
      <w:r>
        <w:rPr>
          <w:sz w:val="28"/>
          <w:szCs w:val="28"/>
        </w:rPr>
        <w:t xml:space="preserve"> 01.11.2006).</w:t>
      </w:r>
    </w:p>
    <w:p w14:paraId="15229FE3">
      <w:pPr>
        <w:pStyle w:val="9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Диагноз: Сифилис третичный. Назогастральный свищ.</w:t>
      </w:r>
    </w:p>
    <w:p w14:paraId="6B7FDC15">
      <w:pPr>
        <w:pStyle w:val="9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Задания</w:t>
      </w:r>
    </w:p>
    <w:p w14:paraId="78CA4BBC">
      <w:pPr>
        <w:pStyle w:val="13"/>
        <w:rPr>
          <w:sz w:val="28"/>
          <w:szCs w:val="28"/>
        </w:rPr>
      </w:pPr>
      <w:r>
        <w:rPr>
          <w:sz w:val="28"/>
          <w:szCs w:val="28"/>
        </w:rPr>
        <w:t>1.Сформулируйте проблемы пациента.</w:t>
      </w:r>
    </w:p>
    <w:p w14:paraId="37596730">
      <w:pPr>
        <w:pStyle w:val="13"/>
        <w:rPr>
          <w:sz w:val="28"/>
          <w:szCs w:val="28"/>
        </w:rPr>
      </w:pPr>
      <w:r>
        <w:rPr>
          <w:sz w:val="28"/>
          <w:szCs w:val="28"/>
        </w:rPr>
        <w:t>2.Составьте</w:t>
      </w:r>
      <w:r>
        <w:rPr>
          <w:sz w:val="28"/>
          <w:szCs w:val="28"/>
        </w:rPr>
        <w:tab/>
      </w:r>
      <w:r>
        <w:rPr>
          <w:sz w:val="28"/>
          <w:szCs w:val="28"/>
        </w:rPr>
        <w:t>план сестринского вмешательства.</w:t>
      </w:r>
    </w:p>
    <w:p w14:paraId="34A369FF">
      <w:pPr>
        <w:pStyle w:val="13"/>
        <w:rPr>
          <w:sz w:val="28"/>
          <w:szCs w:val="28"/>
        </w:rPr>
      </w:pPr>
      <w:r>
        <w:rPr>
          <w:sz w:val="28"/>
          <w:szCs w:val="28"/>
        </w:rPr>
        <w:t>3.Алгоритм манипуляционных действий но нанесению паст на очаги поражения,</w:t>
      </w:r>
    </w:p>
    <w:p w14:paraId="5FE952DF">
      <w:pPr>
        <w:pStyle w:val="13"/>
        <w:rPr>
          <w:sz w:val="28"/>
          <w:szCs w:val="28"/>
        </w:rPr>
      </w:pPr>
      <w:r>
        <w:rPr>
          <w:sz w:val="28"/>
          <w:szCs w:val="28"/>
        </w:rPr>
        <w:t>4. Клиника чесотки.</w:t>
      </w:r>
    </w:p>
    <w:p w14:paraId="0E4E3FA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BB05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№52</w:t>
      </w:r>
    </w:p>
    <w:p w14:paraId="3A493C9E">
      <w:pPr>
        <w:pStyle w:val="9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прием к терапевту обратился мужчина с жалобами на увеличение температуры тела, головную боль, сыпь на слизистых оболочках рта в виде пузырьков. При опросе больного выяснилось, что данному состоянию предшествовало переохлаждение.</w:t>
      </w:r>
    </w:p>
    <w:p w14:paraId="49BC532F">
      <w:pPr>
        <w:pStyle w:val="9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Объективно: при осмотре обнаружены сгруппированные напряженные пузырьки, склонные к слиянию, с серозным содержимым, по периферии - эритематозный венчик; единичные эрозии и корочки серозного характера. Процесс локализуется на слизистых красной каймы губ. При пальпации регионарных лимфоузлов наблюдается увеличение последних.</w:t>
      </w:r>
    </w:p>
    <w:p w14:paraId="57DF342F">
      <w:pPr>
        <w:pStyle w:val="9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Диагноз: Простой герпес слизистой красной каймы губ.</w:t>
      </w:r>
    </w:p>
    <w:p w14:paraId="43BB3E8F">
      <w:pPr>
        <w:pStyle w:val="9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Задания</w:t>
      </w:r>
    </w:p>
    <w:p w14:paraId="546C7FBB">
      <w:pPr>
        <w:pStyle w:val="9"/>
        <w:numPr>
          <w:ilvl w:val="0"/>
          <w:numId w:val="1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Сформулируйте проблемы пациента.</w:t>
      </w:r>
    </w:p>
    <w:p w14:paraId="490762AD">
      <w:pPr>
        <w:pStyle w:val="9"/>
        <w:numPr>
          <w:ilvl w:val="0"/>
          <w:numId w:val="1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 план сестринского вмешательства.</w:t>
      </w:r>
    </w:p>
    <w:p w14:paraId="4F968134">
      <w:pPr>
        <w:pStyle w:val="9"/>
        <w:numPr>
          <w:ilvl w:val="0"/>
          <w:numId w:val="1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</w:t>
      </w:r>
      <w:r>
        <w:rPr>
          <w:sz w:val="28"/>
          <w:szCs w:val="28"/>
        </w:rPr>
        <w:tab/>
      </w:r>
      <w:r>
        <w:rPr>
          <w:sz w:val="28"/>
          <w:szCs w:val="28"/>
        </w:rPr>
        <w:t>план обработки волосистой части головы при педикулезе.</w:t>
      </w:r>
    </w:p>
    <w:p w14:paraId="79151233">
      <w:pPr>
        <w:pStyle w:val="9"/>
        <w:numPr>
          <w:ilvl w:val="0"/>
          <w:numId w:val="1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Наружное лечение твердого шанкра.</w:t>
      </w:r>
    </w:p>
    <w:p w14:paraId="66575838">
      <w:pPr>
        <w:pStyle w:val="18"/>
        <w:shd w:val="clear" w:color="auto" w:fill="auto"/>
        <w:tabs>
          <w:tab w:val="left" w:leader="underscore" w:pos="1150"/>
          <w:tab w:val="left" w:leader="underscore" w:pos="2259"/>
          <w:tab w:val="left" w:leader="underscore" w:pos="2307"/>
          <w:tab w:val="left" w:leader="underscore" w:pos="4102"/>
          <w:tab w:val="left" w:leader="underscore" w:pos="9469"/>
        </w:tabs>
        <w:spacing w:after="0" w:line="240" w:lineRule="auto"/>
        <w:jc w:val="both"/>
        <w:rPr>
          <w:rStyle w:val="19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14:paraId="30FF2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№53</w:t>
      </w:r>
    </w:p>
    <w:p w14:paraId="469A5E00">
      <w:pPr>
        <w:pStyle w:val="9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прием к врачу обратился мужчина 45 лет, монтажник с жалобами на общее недомогание, температура 37,50С, стреляющие боли в левой половине поясничной области, высыпания в виде пузырьков, расположенные друг за другом.</w:t>
      </w:r>
    </w:p>
    <w:p w14:paraId="0069711F">
      <w:pPr>
        <w:pStyle w:val="9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Считает себя больным 5 дней. Началось заболевание с подъема температуры до 37,50С, слабости, головной боли, интенсивной односторонней боли в поясничной области слева. Через 2 дня в этой же области появились отграниченные эритематозные пятна, расположенные близко друг к другу, вскоре последние превратились в сгруппированные пузырьки с серозным содержимым. Из сопутствующих заболеваний - ОРВИ.</w:t>
      </w:r>
    </w:p>
    <w:p w14:paraId="63149D63">
      <w:pPr>
        <w:pStyle w:val="9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Объективно: На момент осмотра на коже нижних отделов левой половины туловища определяются сгруппированные пузырьки с серозным содержимым на отечно-эритематозном</w:t>
      </w:r>
      <w:r>
        <w:rPr>
          <w:rStyle w:val="20"/>
          <w:sz w:val="28"/>
          <w:szCs w:val="28"/>
        </w:rPr>
        <w:t>фоне,</w:t>
      </w:r>
      <w:r>
        <w:rPr>
          <w:sz w:val="28"/>
          <w:szCs w:val="28"/>
        </w:rPr>
        <w:t xml:space="preserve"> расположенном линейно в соответствии с расположением нервных волокон, размерами около 2,0 на 4,0 см. Симптом Никольского - отрицателен.</w:t>
      </w:r>
    </w:p>
    <w:p w14:paraId="6019C0C0">
      <w:pPr>
        <w:pStyle w:val="9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Диагноз: Опоясывающий лишай.</w:t>
      </w:r>
    </w:p>
    <w:p w14:paraId="49EB54B8">
      <w:pPr>
        <w:pStyle w:val="9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Задания</w:t>
      </w:r>
    </w:p>
    <w:p w14:paraId="195B515D">
      <w:pPr>
        <w:pStyle w:val="9"/>
        <w:numPr>
          <w:ilvl w:val="0"/>
          <w:numId w:val="1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Сформулируйте проблемы пациента.</w:t>
      </w:r>
    </w:p>
    <w:p w14:paraId="26287547">
      <w:pPr>
        <w:pStyle w:val="9"/>
        <w:numPr>
          <w:ilvl w:val="0"/>
          <w:numId w:val="1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</w:t>
      </w:r>
      <w:r>
        <w:rPr>
          <w:sz w:val="28"/>
          <w:szCs w:val="28"/>
        </w:rPr>
        <w:tab/>
      </w:r>
      <w:r>
        <w:rPr>
          <w:sz w:val="28"/>
          <w:szCs w:val="28"/>
        </w:rPr>
        <w:t>план сестринского вмешательства.</w:t>
      </w:r>
    </w:p>
    <w:p w14:paraId="289C03D8">
      <w:pPr>
        <w:pStyle w:val="9"/>
        <w:numPr>
          <w:ilvl w:val="0"/>
          <w:numId w:val="1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</w:t>
      </w:r>
      <w:r>
        <w:rPr>
          <w:sz w:val="28"/>
          <w:szCs w:val="28"/>
        </w:rPr>
        <w:tab/>
      </w:r>
      <w:r>
        <w:rPr>
          <w:sz w:val="28"/>
          <w:szCs w:val="28"/>
        </w:rPr>
        <w:t>план беседы с пациентом по правилам здорового образа жизни и уходу за кожей , страдающим атопическим дерматитом.</w:t>
      </w:r>
    </w:p>
    <w:p w14:paraId="04D66312">
      <w:pPr>
        <w:pStyle w:val="9"/>
        <w:numPr>
          <w:ilvl w:val="0"/>
          <w:numId w:val="1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Морфологические элементы периодов сифилиса.</w:t>
      </w:r>
    </w:p>
    <w:p w14:paraId="0BAF6F29">
      <w:pPr>
        <w:pStyle w:val="18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14:paraId="73C47A26">
      <w:pPr>
        <w:pStyle w:val="18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311663"/>
    <w:multiLevelType w:val="multilevel"/>
    <w:tmpl w:val="033116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94" w:hanging="434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03311B7F"/>
    <w:multiLevelType w:val="multilevel"/>
    <w:tmpl w:val="03311B7F"/>
    <w:lvl w:ilvl="0" w:tentative="0">
      <w:start w:val="1"/>
      <w:numFmt w:val="decimal"/>
      <w:lvlText w:val="%1."/>
      <w:lvlJc w:val="left"/>
      <w:pPr>
        <w:tabs>
          <w:tab w:val="left" w:pos="1146"/>
        </w:tabs>
        <w:ind w:left="1146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66"/>
        </w:tabs>
        <w:ind w:left="1866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86"/>
        </w:tabs>
        <w:ind w:left="2586" w:hanging="180"/>
      </w:pPr>
    </w:lvl>
    <w:lvl w:ilvl="3" w:tentative="0">
      <w:start w:val="1"/>
      <w:numFmt w:val="decimal"/>
      <w:lvlText w:val="%4."/>
      <w:lvlJc w:val="left"/>
      <w:pPr>
        <w:tabs>
          <w:tab w:val="left" w:pos="3306"/>
        </w:tabs>
        <w:ind w:left="3306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026"/>
        </w:tabs>
        <w:ind w:left="4026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746"/>
        </w:tabs>
        <w:ind w:left="4746" w:hanging="180"/>
      </w:pPr>
    </w:lvl>
    <w:lvl w:ilvl="6" w:tentative="0">
      <w:start w:val="1"/>
      <w:numFmt w:val="decimal"/>
      <w:lvlText w:val="%7."/>
      <w:lvlJc w:val="left"/>
      <w:pPr>
        <w:tabs>
          <w:tab w:val="left" w:pos="5466"/>
        </w:tabs>
        <w:ind w:left="5466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86"/>
        </w:tabs>
        <w:ind w:left="6186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906"/>
        </w:tabs>
        <w:ind w:left="6906" w:hanging="180"/>
      </w:pPr>
    </w:lvl>
  </w:abstractNum>
  <w:abstractNum w:abstractNumId="2">
    <w:nsid w:val="06E7732E"/>
    <w:multiLevelType w:val="multilevel"/>
    <w:tmpl w:val="06E7732E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nsid w:val="086F2DF7"/>
    <w:multiLevelType w:val="multilevel"/>
    <w:tmpl w:val="086F2DF7"/>
    <w:lvl w:ilvl="0" w:tentative="0">
      <w:start w:val="1"/>
      <w:numFmt w:val="decimal"/>
      <w:lvlText w:val="%1."/>
      <w:lvlJc w:val="left"/>
      <w:pPr>
        <w:tabs>
          <w:tab w:val="left" w:pos="1146"/>
        </w:tabs>
        <w:ind w:left="1146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66"/>
        </w:tabs>
        <w:ind w:left="1866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86"/>
        </w:tabs>
        <w:ind w:left="2586" w:hanging="180"/>
      </w:pPr>
    </w:lvl>
    <w:lvl w:ilvl="3" w:tentative="0">
      <w:start w:val="1"/>
      <w:numFmt w:val="decimal"/>
      <w:lvlText w:val="%4."/>
      <w:lvlJc w:val="left"/>
      <w:pPr>
        <w:tabs>
          <w:tab w:val="left" w:pos="3306"/>
        </w:tabs>
        <w:ind w:left="3306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026"/>
        </w:tabs>
        <w:ind w:left="4026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746"/>
        </w:tabs>
        <w:ind w:left="4746" w:hanging="180"/>
      </w:pPr>
    </w:lvl>
    <w:lvl w:ilvl="6" w:tentative="0">
      <w:start w:val="1"/>
      <w:numFmt w:val="decimal"/>
      <w:lvlText w:val="%7."/>
      <w:lvlJc w:val="left"/>
      <w:pPr>
        <w:tabs>
          <w:tab w:val="left" w:pos="5466"/>
        </w:tabs>
        <w:ind w:left="5466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86"/>
        </w:tabs>
        <w:ind w:left="6186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906"/>
        </w:tabs>
        <w:ind w:left="6906" w:hanging="180"/>
      </w:pPr>
    </w:lvl>
  </w:abstractNum>
  <w:abstractNum w:abstractNumId="4">
    <w:nsid w:val="10C50F12"/>
    <w:multiLevelType w:val="multilevel"/>
    <w:tmpl w:val="10C50F12"/>
    <w:lvl w:ilvl="0" w:tentative="0">
      <w:start w:val="1"/>
      <w:numFmt w:val="decimal"/>
      <w:lvlText w:val="%1."/>
      <w:lvlJc w:val="left"/>
      <w:pPr>
        <w:tabs>
          <w:tab w:val="left" w:pos="1146"/>
        </w:tabs>
        <w:ind w:left="1146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66"/>
        </w:tabs>
        <w:ind w:left="1866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86"/>
        </w:tabs>
        <w:ind w:left="2586" w:hanging="180"/>
      </w:pPr>
    </w:lvl>
    <w:lvl w:ilvl="3" w:tentative="0">
      <w:start w:val="1"/>
      <w:numFmt w:val="decimal"/>
      <w:lvlText w:val="%4."/>
      <w:lvlJc w:val="left"/>
      <w:pPr>
        <w:tabs>
          <w:tab w:val="left" w:pos="3306"/>
        </w:tabs>
        <w:ind w:left="3306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026"/>
        </w:tabs>
        <w:ind w:left="4026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746"/>
        </w:tabs>
        <w:ind w:left="4746" w:hanging="180"/>
      </w:pPr>
    </w:lvl>
    <w:lvl w:ilvl="6" w:tentative="0">
      <w:start w:val="1"/>
      <w:numFmt w:val="decimal"/>
      <w:lvlText w:val="%7."/>
      <w:lvlJc w:val="left"/>
      <w:pPr>
        <w:tabs>
          <w:tab w:val="left" w:pos="5466"/>
        </w:tabs>
        <w:ind w:left="5466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86"/>
        </w:tabs>
        <w:ind w:left="6186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906"/>
        </w:tabs>
        <w:ind w:left="6906" w:hanging="180"/>
      </w:pPr>
    </w:lvl>
  </w:abstractNum>
  <w:abstractNum w:abstractNumId="5">
    <w:nsid w:val="1F123B90"/>
    <w:multiLevelType w:val="multilevel"/>
    <w:tmpl w:val="1F123B90"/>
    <w:lvl w:ilvl="0" w:tentative="0">
      <w:start w:val="1"/>
      <w:numFmt w:val="decimal"/>
      <w:lvlText w:val="%1."/>
      <w:lvlJc w:val="left"/>
      <w:pPr>
        <w:tabs>
          <w:tab w:val="left" w:pos="1146"/>
        </w:tabs>
        <w:ind w:left="1146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66"/>
        </w:tabs>
        <w:ind w:left="1866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86"/>
        </w:tabs>
        <w:ind w:left="2586" w:hanging="180"/>
      </w:pPr>
    </w:lvl>
    <w:lvl w:ilvl="3" w:tentative="0">
      <w:start w:val="1"/>
      <w:numFmt w:val="decimal"/>
      <w:lvlText w:val="%4."/>
      <w:lvlJc w:val="left"/>
      <w:pPr>
        <w:tabs>
          <w:tab w:val="left" w:pos="3306"/>
        </w:tabs>
        <w:ind w:left="3306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026"/>
        </w:tabs>
        <w:ind w:left="4026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746"/>
        </w:tabs>
        <w:ind w:left="4746" w:hanging="180"/>
      </w:pPr>
    </w:lvl>
    <w:lvl w:ilvl="6" w:tentative="0">
      <w:start w:val="1"/>
      <w:numFmt w:val="decimal"/>
      <w:lvlText w:val="%7."/>
      <w:lvlJc w:val="left"/>
      <w:pPr>
        <w:tabs>
          <w:tab w:val="left" w:pos="5466"/>
        </w:tabs>
        <w:ind w:left="5466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86"/>
        </w:tabs>
        <w:ind w:left="6186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906"/>
        </w:tabs>
        <w:ind w:left="6906" w:hanging="180"/>
      </w:pPr>
    </w:lvl>
  </w:abstractNum>
  <w:abstractNum w:abstractNumId="6">
    <w:nsid w:val="257A75BE"/>
    <w:multiLevelType w:val="multilevel"/>
    <w:tmpl w:val="257A75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2A1F103A"/>
    <w:multiLevelType w:val="multilevel"/>
    <w:tmpl w:val="2A1F103A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nsid w:val="2FAF0E32"/>
    <w:multiLevelType w:val="multilevel"/>
    <w:tmpl w:val="2FAF0E3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russianUpper"/>
      <w:lvlText w:val="%2."/>
      <w:lvlJc w:val="left"/>
      <w:pPr>
        <w:ind w:left="720" w:hanging="360"/>
      </w:pPr>
      <w:rPr>
        <w:rFonts w:hint="default" w:cs="Times New Roman"/>
      </w:rPr>
    </w:lvl>
    <w:lvl w:ilvl="2" w:tentative="0">
      <w:start w:val="1"/>
      <w:numFmt w:val="lowerRoman"/>
      <w:lvlText w:val="%3)"/>
      <w:lvlJc w:val="left"/>
      <w:pPr>
        <w:ind w:left="1080" w:hanging="360"/>
      </w:pPr>
      <w:rPr>
        <w:rFonts w:hint="default" w:cs="Times New Roman"/>
      </w:rPr>
    </w:lvl>
    <w:lvl w:ilvl="3" w:tentative="0">
      <w:start w:val="1"/>
      <w:numFmt w:val="decimal"/>
      <w:lvlText w:val="(%4)"/>
      <w:lvlJc w:val="left"/>
      <w:pPr>
        <w:ind w:left="1440" w:hanging="360"/>
      </w:pPr>
      <w:rPr>
        <w:rFonts w:hint="default" w:cs="Times New Roman"/>
      </w:rPr>
    </w:lvl>
    <w:lvl w:ilvl="4" w:tentative="0">
      <w:start w:val="1"/>
      <w:numFmt w:val="lowerLetter"/>
      <w:lvlText w:val="(%5)"/>
      <w:lvlJc w:val="left"/>
      <w:pPr>
        <w:ind w:left="1800" w:hanging="360"/>
      </w:pPr>
      <w:rPr>
        <w:rFonts w:hint="default" w:cs="Times New Roman"/>
      </w:rPr>
    </w:lvl>
    <w:lvl w:ilvl="5" w:tentative="0">
      <w:start w:val="1"/>
      <w:numFmt w:val="lowerRoman"/>
      <w:lvlText w:val="(%6)"/>
      <w:lvlJc w:val="left"/>
      <w:pPr>
        <w:ind w:left="2160" w:hanging="360"/>
      </w:pPr>
      <w:rPr>
        <w:rFonts w:hint="default" w:cs="Times New Roman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rFonts w:hint="default" w:cs="Times New Roman"/>
      </w:rPr>
    </w:lvl>
    <w:lvl w:ilvl="7" w:tentative="0">
      <w:start w:val="1"/>
      <w:numFmt w:val="lowerLetter"/>
      <w:lvlText w:val="%8."/>
      <w:lvlJc w:val="left"/>
      <w:pPr>
        <w:ind w:left="2880" w:hanging="360"/>
      </w:pPr>
      <w:rPr>
        <w:rFonts w:hint="default" w:cs="Times New Roman"/>
      </w:rPr>
    </w:lvl>
    <w:lvl w:ilvl="8" w:tentative="0">
      <w:start w:val="1"/>
      <w:numFmt w:val="lowerRoman"/>
      <w:lvlText w:val="%9."/>
      <w:lvlJc w:val="left"/>
      <w:pPr>
        <w:ind w:left="3240" w:hanging="360"/>
      </w:pPr>
      <w:rPr>
        <w:rFonts w:hint="default" w:cs="Times New Roman"/>
      </w:rPr>
    </w:lvl>
  </w:abstractNum>
  <w:abstractNum w:abstractNumId="9">
    <w:nsid w:val="303F111A"/>
    <w:multiLevelType w:val="multilevel"/>
    <w:tmpl w:val="303F111A"/>
    <w:lvl w:ilvl="0" w:tentative="0">
      <w:start w:val="1"/>
      <w:numFmt w:val="decimal"/>
      <w:lvlText w:val="%1."/>
      <w:lvlJc w:val="left"/>
      <w:pPr>
        <w:tabs>
          <w:tab w:val="left" w:pos="1117"/>
        </w:tabs>
        <w:ind w:left="111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37"/>
        </w:tabs>
        <w:ind w:left="1837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57"/>
        </w:tabs>
        <w:ind w:left="2557" w:hanging="180"/>
      </w:pPr>
    </w:lvl>
    <w:lvl w:ilvl="3" w:tentative="0">
      <w:start w:val="1"/>
      <w:numFmt w:val="decimal"/>
      <w:lvlText w:val="%4."/>
      <w:lvlJc w:val="left"/>
      <w:pPr>
        <w:tabs>
          <w:tab w:val="left" w:pos="3277"/>
        </w:tabs>
        <w:ind w:left="3277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997"/>
        </w:tabs>
        <w:ind w:left="3997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717"/>
        </w:tabs>
        <w:ind w:left="4717" w:hanging="180"/>
      </w:pPr>
    </w:lvl>
    <w:lvl w:ilvl="6" w:tentative="0">
      <w:start w:val="1"/>
      <w:numFmt w:val="decimal"/>
      <w:lvlText w:val="%7."/>
      <w:lvlJc w:val="left"/>
      <w:pPr>
        <w:tabs>
          <w:tab w:val="left" w:pos="5437"/>
        </w:tabs>
        <w:ind w:left="5437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57"/>
        </w:tabs>
        <w:ind w:left="6157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877"/>
        </w:tabs>
        <w:ind w:left="6877" w:hanging="180"/>
      </w:pPr>
    </w:lvl>
  </w:abstractNum>
  <w:abstractNum w:abstractNumId="10">
    <w:nsid w:val="33CD0B55"/>
    <w:multiLevelType w:val="singleLevel"/>
    <w:tmpl w:val="33CD0B55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1">
    <w:nsid w:val="431E2749"/>
    <w:multiLevelType w:val="multilevel"/>
    <w:tmpl w:val="431E274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russianUpper"/>
      <w:lvlText w:val="%2."/>
      <w:lvlJc w:val="left"/>
      <w:pPr>
        <w:ind w:left="720" w:hanging="360"/>
      </w:pPr>
      <w:rPr>
        <w:rFonts w:hint="default" w:cs="Times New Roman"/>
      </w:rPr>
    </w:lvl>
    <w:lvl w:ilvl="2" w:tentative="0">
      <w:start w:val="1"/>
      <w:numFmt w:val="lowerRoman"/>
      <w:lvlText w:val="%3)"/>
      <w:lvlJc w:val="left"/>
      <w:pPr>
        <w:ind w:left="1080" w:hanging="360"/>
      </w:pPr>
      <w:rPr>
        <w:rFonts w:hint="default" w:cs="Times New Roman"/>
      </w:rPr>
    </w:lvl>
    <w:lvl w:ilvl="3" w:tentative="0">
      <w:start w:val="1"/>
      <w:numFmt w:val="decimal"/>
      <w:lvlText w:val="(%4)"/>
      <w:lvlJc w:val="left"/>
      <w:pPr>
        <w:ind w:left="1440" w:hanging="360"/>
      </w:pPr>
      <w:rPr>
        <w:rFonts w:hint="default" w:cs="Times New Roman"/>
      </w:rPr>
    </w:lvl>
    <w:lvl w:ilvl="4" w:tentative="0">
      <w:start w:val="1"/>
      <w:numFmt w:val="lowerLetter"/>
      <w:lvlText w:val="(%5)"/>
      <w:lvlJc w:val="left"/>
      <w:pPr>
        <w:ind w:left="1800" w:hanging="360"/>
      </w:pPr>
      <w:rPr>
        <w:rFonts w:hint="default" w:cs="Times New Roman"/>
      </w:rPr>
    </w:lvl>
    <w:lvl w:ilvl="5" w:tentative="0">
      <w:start w:val="1"/>
      <w:numFmt w:val="lowerRoman"/>
      <w:lvlText w:val="(%6)"/>
      <w:lvlJc w:val="left"/>
      <w:pPr>
        <w:ind w:left="2160" w:hanging="360"/>
      </w:pPr>
      <w:rPr>
        <w:rFonts w:hint="default" w:cs="Times New Roman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rFonts w:hint="default" w:cs="Times New Roman"/>
      </w:rPr>
    </w:lvl>
    <w:lvl w:ilvl="7" w:tentative="0">
      <w:start w:val="1"/>
      <w:numFmt w:val="lowerLetter"/>
      <w:lvlText w:val="%8."/>
      <w:lvlJc w:val="left"/>
      <w:pPr>
        <w:ind w:left="2880" w:hanging="360"/>
      </w:pPr>
      <w:rPr>
        <w:rFonts w:hint="default" w:cs="Times New Roman"/>
      </w:rPr>
    </w:lvl>
    <w:lvl w:ilvl="8" w:tentative="0">
      <w:start w:val="1"/>
      <w:numFmt w:val="lowerRoman"/>
      <w:lvlText w:val="%9."/>
      <w:lvlJc w:val="left"/>
      <w:pPr>
        <w:ind w:left="3240" w:hanging="360"/>
      </w:pPr>
      <w:rPr>
        <w:rFonts w:hint="default" w:cs="Times New Roman"/>
      </w:rPr>
    </w:lvl>
  </w:abstractNum>
  <w:abstractNum w:abstractNumId="12">
    <w:nsid w:val="4D4E63B2"/>
    <w:multiLevelType w:val="multilevel"/>
    <w:tmpl w:val="4D4E63B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russianUpper"/>
      <w:lvlText w:val="%2."/>
      <w:lvlJc w:val="left"/>
      <w:pPr>
        <w:ind w:left="720" w:hanging="360"/>
      </w:pPr>
      <w:rPr>
        <w:rFonts w:hint="default" w:cs="Times New Roman"/>
      </w:rPr>
    </w:lvl>
    <w:lvl w:ilvl="2" w:tentative="0">
      <w:start w:val="1"/>
      <w:numFmt w:val="lowerRoman"/>
      <w:lvlText w:val="%3)"/>
      <w:lvlJc w:val="left"/>
      <w:pPr>
        <w:ind w:left="1080" w:hanging="360"/>
      </w:pPr>
      <w:rPr>
        <w:rFonts w:hint="default" w:cs="Times New Roman"/>
      </w:rPr>
    </w:lvl>
    <w:lvl w:ilvl="3" w:tentative="0">
      <w:start w:val="1"/>
      <w:numFmt w:val="decimal"/>
      <w:lvlText w:val="(%4)"/>
      <w:lvlJc w:val="left"/>
      <w:pPr>
        <w:ind w:left="1440" w:hanging="360"/>
      </w:pPr>
      <w:rPr>
        <w:rFonts w:hint="default" w:cs="Times New Roman"/>
      </w:rPr>
    </w:lvl>
    <w:lvl w:ilvl="4" w:tentative="0">
      <w:start w:val="1"/>
      <w:numFmt w:val="lowerLetter"/>
      <w:lvlText w:val="(%5)"/>
      <w:lvlJc w:val="left"/>
      <w:pPr>
        <w:ind w:left="1800" w:hanging="360"/>
      </w:pPr>
      <w:rPr>
        <w:rFonts w:hint="default" w:cs="Times New Roman"/>
      </w:rPr>
    </w:lvl>
    <w:lvl w:ilvl="5" w:tentative="0">
      <w:start w:val="1"/>
      <w:numFmt w:val="lowerRoman"/>
      <w:lvlText w:val="(%6)"/>
      <w:lvlJc w:val="left"/>
      <w:pPr>
        <w:ind w:left="2160" w:hanging="360"/>
      </w:pPr>
      <w:rPr>
        <w:rFonts w:hint="default" w:cs="Times New Roman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rFonts w:hint="default" w:cs="Times New Roman"/>
      </w:rPr>
    </w:lvl>
    <w:lvl w:ilvl="7" w:tentative="0">
      <w:start w:val="1"/>
      <w:numFmt w:val="lowerLetter"/>
      <w:lvlText w:val="%8."/>
      <w:lvlJc w:val="left"/>
      <w:pPr>
        <w:ind w:left="2880" w:hanging="360"/>
      </w:pPr>
      <w:rPr>
        <w:rFonts w:hint="default" w:cs="Times New Roman"/>
      </w:rPr>
    </w:lvl>
    <w:lvl w:ilvl="8" w:tentative="0">
      <w:start w:val="1"/>
      <w:numFmt w:val="lowerRoman"/>
      <w:lvlText w:val="%9."/>
      <w:lvlJc w:val="left"/>
      <w:pPr>
        <w:ind w:left="3240" w:hanging="360"/>
      </w:pPr>
      <w:rPr>
        <w:rFonts w:hint="default" w:cs="Times New Roman"/>
      </w:rPr>
    </w:lvl>
  </w:abstractNum>
  <w:abstractNum w:abstractNumId="13">
    <w:nsid w:val="5360635B"/>
    <w:multiLevelType w:val="multilevel"/>
    <w:tmpl w:val="536063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5B6E4BBD"/>
    <w:multiLevelType w:val="multilevel"/>
    <w:tmpl w:val="5B6E4BBD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nsid w:val="70E26BEA"/>
    <w:multiLevelType w:val="multilevel"/>
    <w:tmpl w:val="70E26BEA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nsid w:val="719B1BAD"/>
    <w:multiLevelType w:val="multilevel"/>
    <w:tmpl w:val="719B1BAD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nsid w:val="7FA77224"/>
    <w:multiLevelType w:val="multilevel"/>
    <w:tmpl w:val="7FA77224"/>
    <w:lvl w:ilvl="0" w:tentative="0">
      <w:start w:val="1"/>
      <w:numFmt w:val="decimal"/>
      <w:lvlText w:val="%1."/>
      <w:lvlJc w:val="left"/>
      <w:pPr>
        <w:tabs>
          <w:tab w:val="left" w:pos="1146"/>
        </w:tabs>
        <w:ind w:left="1146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66"/>
        </w:tabs>
        <w:ind w:left="1866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86"/>
        </w:tabs>
        <w:ind w:left="2586" w:hanging="180"/>
      </w:pPr>
    </w:lvl>
    <w:lvl w:ilvl="3" w:tentative="0">
      <w:start w:val="1"/>
      <w:numFmt w:val="decimal"/>
      <w:lvlText w:val="%4."/>
      <w:lvlJc w:val="left"/>
      <w:pPr>
        <w:tabs>
          <w:tab w:val="left" w:pos="3306"/>
        </w:tabs>
        <w:ind w:left="3306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026"/>
        </w:tabs>
        <w:ind w:left="4026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746"/>
        </w:tabs>
        <w:ind w:left="4746" w:hanging="180"/>
      </w:pPr>
    </w:lvl>
    <w:lvl w:ilvl="6" w:tentative="0">
      <w:start w:val="1"/>
      <w:numFmt w:val="decimal"/>
      <w:lvlText w:val="%7."/>
      <w:lvlJc w:val="left"/>
      <w:pPr>
        <w:tabs>
          <w:tab w:val="left" w:pos="5466"/>
        </w:tabs>
        <w:ind w:left="5466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86"/>
        </w:tabs>
        <w:ind w:left="6186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906"/>
        </w:tabs>
        <w:ind w:left="6906" w:hanging="180"/>
      </w:p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2"/>
  </w:num>
  <w:num w:numId="5">
    <w:abstractNumId w:val="12"/>
  </w:num>
  <w:num w:numId="6">
    <w:abstractNumId w:val="16"/>
  </w:num>
  <w:num w:numId="7">
    <w:abstractNumId w:val="14"/>
  </w:num>
  <w:num w:numId="8">
    <w:abstractNumId w:val="11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  <w:num w:numId="13">
    <w:abstractNumId w:val="5"/>
  </w:num>
  <w:num w:numId="14">
    <w:abstractNumId w:val="17"/>
  </w:num>
  <w:num w:numId="15">
    <w:abstractNumId w:val="9"/>
  </w:num>
  <w:num w:numId="16">
    <w:abstractNumId w:val="0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B7"/>
    <w:rsid w:val="000168B7"/>
    <w:rsid w:val="00174376"/>
    <w:rsid w:val="003E6AF7"/>
    <w:rsid w:val="00463B42"/>
    <w:rsid w:val="00487B8E"/>
    <w:rsid w:val="005C2E45"/>
    <w:rsid w:val="00877E2C"/>
    <w:rsid w:val="008D5013"/>
    <w:rsid w:val="009069BE"/>
    <w:rsid w:val="00981E62"/>
    <w:rsid w:val="7D643B4C"/>
    <w:rsid w:val="7D92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qFormat="1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2"/>
    <w:basedOn w:val="1"/>
    <w:next w:val="1"/>
    <w:link w:val="22"/>
    <w:unhideWhenUsed/>
    <w:qFormat/>
    <w:uiPriority w:val="0"/>
    <w:pPr>
      <w:keepNext/>
      <w:spacing w:before="360" w:after="0" w:line="240" w:lineRule="auto"/>
      <w:outlineLvl w:val="1"/>
    </w:pPr>
    <w:rPr>
      <w:rFonts w:ascii="Arial" w:hAnsi="Arial" w:eastAsia="Times New Roman" w:cs="Times New Roman"/>
      <w:b/>
      <w:smallCaps/>
      <w:sz w:val="20"/>
      <w:szCs w:val="20"/>
    </w:rPr>
  </w:style>
  <w:style w:type="paragraph" w:styleId="3">
    <w:name w:val="heading 4"/>
    <w:basedOn w:val="1"/>
    <w:next w:val="1"/>
    <w:link w:val="23"/>
    <w:unhideWhenUsed/>
    <w:qFormat/>
    <w:uiPriority w:val="0"/>
    <w:pPr>
      <w:keepNext/>
      <w:spacing w:before="60" w:after="20" w:line="240" w:lineRule="auto"/>
      <w:ind w:left="397"/>
      <w:outlineLvl w:val="3"/>
    </w:pPr>
    <w:rPr>
      <w:rFonts w:ascii="Times New Roman" w:hAnsi="Times New Roman" w:eastAsia="Times New Roman" w:cs="Times New Roman"/>
      <w:b/>
      <w:i/>
      <w:sz w:val="20"/>
      <w:szCs w:val="20"/>
    </w:rPr>
  </w:style>
  <w:style w:type="paragraph" w:styleId="4">
    <w:name w:val="heading 5"/>
    <w:basedOn w:val="1"/>
    <w:next w:val="1"/>
    <w:link w:val="24"/>
    <w:unhideWhenUsed/>
    <w:qFormat/>
    <w:uiPriority w:val="0"/>
    <w:pPr>
      <w:keepNext/>
      <w:spacing w:before="240" w:after="0" w:line="240" w:lineRule="auto"/>
      <w:ind w:left="360"/>
      <w:jc w:val="center"/>
      <w:outlineLvl w:val="4"/>
    </w:pPr>
    <w:rPr>
      <w:rFonts w:ascii="Arial" w:hAnsi="Arial" w:eastAsia="Times New Roman" w:cs="Times New Roman"/>
      <w:b/>
      <w:smallCaps/>
      <w:spacing w:val="40"/>
      <w:sz w:val="44"/>
      <w:szCs w:val="20"/>
    </w:rPr>
  </w:style>
  <w:style w:type="paragraph" w:styleId="5">
    <w:name w:val="heading 6"/>
    <w:basedOn w:val="1"/>
    <w:next w:val="1"/>
    <w:unhideWhenUsed/>
    <w:qFormat/>
    <w:uiPriority w:val="0"/>
    <w:pPr>
      <w:spacing w:before="240" w:after="60"/>
      <w:ind w:left="360"/>
      <w:outlineLvl w:val="5"/>
    </w:pPr>
    <w:rPr>
      <w:i/>
      <w:sz w:val="22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2"/>
    <w:basedOn w:val="1"/>
    <w:link w:val="21"/>
    <w:semiHidden/>
    <w:unhideWhenUsed/>
    <w:qFormat/>
    <w:uiPriority w:val="99"/>
    <w:pPr>
      <w:spacing w:after="120" w:line="480" w:lineRule="auto"/>
    </w:pPr>
  </w:style>
  <w:style w:type="paragraph" w:styleId="9">
    <w:name w:val="Body Text"/>
    <w:basedOn w:val="1"/>
    <w:link w:val="14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0">
    <w:name w:val="toc 3"/>
    <w:basedOn w:val="1"/>
    <w:next w:val="1"/>
    <w:semiHidden/>
    <w:unhideWhenUsed/>
    <w:qFormat/>
    <w:uiPriority w:val="0"/>
    <w:pPr>
      <w:tabs>
        <w:tab w:val="right" w:leader="dot" w:pos="9062"/>
      </w:tabs>
      <w:spacing w:after="0" w:line="240" w:lineRule="auto"/>
    </w:pPr>
    <w:rPr>
      <w:rFonts w:ascii="Times New Roman" w:hAnsi="Times New Roman" w:eastAsia="Times New Roman" w:cs="Times New Roman"/>
      <w:i/>
      <w:iCs/>
      <w:sz w:val="20"/>
      <w:szCs w:val="20"/>
    </w:rPr>
  </w:style>
  <w:style w:type="paragraph" w:styleId="11">
    <w:name w:val="Body Text Indent"/>
    <w:basedOn w:val="1"/>
    <w:unhideWhenUsed/>
    <w:uiPriority w:val="0"/>
    <w:pPr>
      <w:spacing w:after="120"/>
      <w:ind w:left="283"/>
    </w:pPr>
  </w:style>
  <w:style w:type="paragraph" w:styleId="12">
    <w:name w:val="Body Text Indent 2"/>
    <w:basedOn w:val="1"/>
    <w:semiHidden/>
    <w:unhideWhenUsed/>
    <w:qFormat/>
    <w:uiPriority w:val="0"/>
    <w:pPr>
      <w:spacing w:after="120" w:line="480" w:lineRule="auto"/>
      <w:ind w:left="283"/>
    </w:pPr>
  </w:style>
  <w:style w:type="paragraph" w:customStyle="1" w:styleId="13">
    <w:name w:val="задание"/>
    <w:basedOn w:val="1"/>
    <w:qFormat/>
    <w:uiPriority w:val="0"/>
    <w:pPr>
      <w:spacing w:before="20" w:after="20" w:line="240" w:lineRule="auto"/>
      <w:ind w:left="681" w:hanging="227"/>
      <w:jc w:val="both"/>
    </w:pPr>
    <w:rPr>
      <w:rFonts w:ascii="Times New Roman" w:hAnsi="Times New Roman" w:eastAsia="Times New Roman" w:cs="Times New Roman"/>
      <w:sz w:val="20"/>
      <w:szCs w:val="20"/>
    </w:rPr>
  </w:style>
  <w:style w:type="character" w:customStyle="1" w:styleId="14">
    <w:name w:val="Основной текст Знак"/>
    <w:basedOn w:val="6"/>
    <w:link w:val="9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paragraph" w:customStyle="1" w:styleId="15">
    <w:name w:val="Заголовок №1"/>
    <w:basedOn w:val="1"/>
    <w:qFormat/>
    <w:uiPriority w:val="0"/>
    <w:pPr>
      <w:shd w:val="clear" w:color="auto" w:fill="FFFFFF"/>
      <w:spacing w:before="300" w:after="120" w:line="240" w:lineRule="atLeast"/>
      <w:outlineLvl w:val="0"/>
    </w:pPr>
    <w:rPr>
      <w:rFonts w:ascii="Times New Roman" w:hAnsi="Times New Roman" w:eastAsia="Times New Roman" w:cs="Times New Roman"/>
      <w:sz w:val="17"/>
      <w:szCs w:val="17"/>
    </w:rPr>
  </w:style>
  <w:style w:type="character" w:customStyle="1" w:styleId="16">
    <w:name w:val="Основной текст + Интервал 0 pt2"/>
    <w:qFormat/>
    <w:uiPriority w:val="0"/>
    <w:rPr>
      <w:spacing w:val="0"/>
      <w:sz w:val="21"/>
      <w:szCs w:val="21"/>
      <w:lang w:val="ru-RU" w:eastAsia="ru-RU" w:bidi="ar-SA"/>
    </w:rPr>
  </w:style>
  <w:style w:type="character" w:customStyle="1" w:styleId="17">
    <w:name w:val="Заголовок №2_"/>
    <w:link w:val="18"/>
    <w:qFormat/>
    <w:uiPriority w:val="0"/>
    <w:rPr>
      <w:b/>
      <w:bCs/>
      <w:i/>
      <w:iCs/>
      <w:sz w:val="18"/>
      <w:szCs w:val="18"/>
      <w:shd w:val="clear" w:color="auto" w:fill="FFFFFF"/>
    </w:rPr>
  </w:style>
  <w:style w:type="paragraph" w:customStyle="1" w:styleId="18">
    <w:name w:val="Заголовок №21"/>
    <w:basedOn w:val="1"/>
    <w:link w:val="17"/>
    <w:qFormat/>
    <w:uiPriority w:val="0"/>
    <w:pPr>
      <w:shd w:val="clear" w:color="auto" w:fill="FFFFFF"/>
      <w:spacing w:after="300" w:line="278" w:lineRule="exact"/>
      <w:outlineLvl w:val="1"/>
    </w:pPr>
    <w:rPr>
      <w:b/>
      <w:bCs/>
      <w:i/>
      <w:iCs/>
      <w:sz w:val="18"/>
      <w:szCs w:val="18"/>
    </w:rPr>
  </w:style>
  <w:style w:type="character" w:customStyle="1" w:styleId="19">
    <w:name w:val="Заголовок №2 + Не полужирный13"/>
    <w:qFormat/>
    <w:uiPriority w:val="0"/>
    <w:rPr>
      <w:b/>
      <w:bCs/>
      <w:i/>
      <w:iCs/>
      <w:spacing w:val="10"/>
      <w:sz w:val="21"/>
      <w:szCs w:val="21"/>
      <w:lang w:bidi="ar-SA"/>
    </w:rPr>
  </w:style>
  <w:style w:type="character" w:customStyle="1" w:styleId="20">
    <w:name w:val="Основной текст + 9"/>
    <w:qFormat/>
    <w:uiPriority w:val="0"/>
    <w:rPr>
      <w:spacing w:val="20"/>
      <w:sz w:val="19"/>
      <w:szCs w:val="19"/>
      <w:lang w:val="ru-RU" w:eastAsia="ru-RU" w:bidi="ar-SA"/>
    </w:rPr>
  </w:style>
  <w:style w:type="character" w:customStyle="1" w:styleId="21">
    <w:name w:val="Основной текст 2 Знак"/>
    <w:basedOn w:val="6"/>
    <w:link w:val="8"/>
    <w:semiHidden/>
    <w:qFormat/>
    <w:uiPriority w:val="99"/>
  </w:style>
  <w:style w:type="character" w:customStyle="1" w:styleId="22">
    <w:name w:val="Заголовок 2 Знак"/>
    <w:basedOn w:val="6"/>
    <w:link w:val="2"/>
    <w:qFormat/>
    <w:uiPriority w:val="0"/>
    <w:rPr>
      <w:rFonts w:ascii="Arial" w:hAnsi="Arial" w:eastAsia="Times New Roman" w:cs="Times New Roman"/>
      <w:b/>
      <w:smallCaps/>
      <w:sz w:val="20"/>
      <w:szCs w:val="20"/>
    </w:rPr>
  </w:style>
  <w:style w:type="character" w:customStyle="1" w:styleId="23">
    <w:name w:val="Заголовок 4 Знак"/>
    <w:basedOn w:val="6"/>
    <w:link w:val="3"/>
    <w:qFormat/>
    <w:uiPriority w:val="0"/>
    <w:rPr>
      <w:rFonts w:ascii="Times New Roman" w:hAnsi="Times New Roman" w:eastAsia="Times New Roman" w:cs="Times New Roman"/>
      <w:b/>
      <w:i/>
      <w:sz w:val="20"/>
      <w:szCs w:val="20"/>
    </w:rPr>
  </w:style>
  <w:style w:type="character" w:customStyle="1" w:styleId="24">
    <w:name w:val="Заголовок 5 Знак"/>
    <w:basedOn w:val="6"/>
    <w:link w:val="4"/>
    <w:qFormat/>
    <w:uiPriority w:val="0"/>
    <w:rPr>
      <w:rFonts w:ascii="Arial" w:hAnsi="Arial" w:eastAsia="Times New Roman" w:cs="Times New Roman"/>
      <w:b/>
      <w:smallCaps/>
      <w:spacing w:val="40"/>
      <w:sz w:val="44"/>
      <w:szCs w:val="20"/>
    </w:rPr>
  </w:style>
  <w:style w:type="paragraph" w:customStyle="1" w:styleId="25">
    <w:name w:val="задача"/>
    <w:basedOn w:val="1"/>
    <w:qFormat/>
    <w:uiPriority w:val="0"/>
    <w:pPr>
      <w:spacing w:after="0" w:line="240" w:lineRule="auto"/>
      <w:ind w:firstLine="454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6">
    <w:name w:val="Текст эталона"/>
    <w:basedOn w:val="1"/>
    <w:qFormat/>
    <w:uiPriority w:val="0"/>
    <w:pPr>
      <w:spacing w:before="60" w:after="20" w:line="240" w:lineRule="auto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7">
    <w:name w:val="заголовок 4"/>
    <w:basedOn w:val="1"/>
    <w:next w:val="1"/>
    <w:qFormat/>
    <w:uiPriority w:val="0"/>
    <w:pPr>
      <w:keepNext/>
      <w:widowControl w:val="0"/>
      <w:spacing w:before="60" w:after="60" w:line="240" w:lineRule="auto"/>
      <w:ind w:left="720"/>
    </w:pPr>
    <w:rPr>
      <w:rFonts w:ascii="Times New Roman" w:hAnsi="Times New Roman" w:eastAsia="Times New Roman" w:cs="Times New Roman"/>
      <w:b/>
      <w:bCs/>
      <w:i/>
      <w:iCs/>
      <w:sz w:val="20"/>
      <w:szCs w:val="20"/>
    </w:rPr>
  </w:style>
  <w:style w:type="paragraph" w:styleId="28">
    <w:name w:val="List Paragraph"/>
    <w:basedOn w:val="1"/>
    <w:qFormat/>
    <w:uiPriority w:val="99"/>
    <w:pPr>
      <w:ind w:left="720"/>
      <w:contextualSpacing/>
    </w:pPr>
  </w:style>
  <w:style w:type="paragraph" w:styleId="29">
    <w:name w:val="No Spacing"/>
    <w:qFormat/>
    <w:uiPriority w:val="99"/>
    <w:rPr>
      <w:rFonts w:ascii="Calibri" w:hAnsi="Calibri" w:eastAsia="Calibri" w:cs="Calibr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25</Pages>
  <Words>8437</Words>
  <Characters>48096</Characters>
  <Lines>400</Lines>
  <Paragraphs>112</Paragraphs>
  <TotalTime>0</TotalTime>
  <ScaleCrop>false</ScaleCrop>
  <LinksUpToDate>false</LinksUpToDate>
  <CharactersWithSpaces>56421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2024-10-31T20:04:00Z</dcterms:created>
  <dc:creator>Шуралевна</dc:creator>
  <cp:lastModifiedBy>WPS_1700477887</cp:lastModifiedBy>
  <dcterms:modified xsi:type="dcterms:W3CDTF">2024-11-08T08:36:05Z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55A17BC8B05444A7BAE001C517BAFA58_12</vt:lpwstr>
  </property>
</Properties>
</file>